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8" w:rsidRDefault="009A5738"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A32058" w:rsidP="00A747F7">
      <w:pPr>
        <w:spacing w:after="0"/>
        <w:ind w:left="-426" w:right="-472"/>
        <w:jc w:val="center"/>
        <w:rPr>
          <w:rFonts w:ascii="Century Gothic" w:hAnsi="Century Gothic"/>
          <w:sz w:val="20"/>
          <w:szCs w:val="20"/>
        </w:rPr>
      </w:pPr>
      <w:r>
        <w:rPr>
          <w:rFonts w:ascii="Century Gothic" w:hAnsi="Century Gothic"/>
          <w:sz w:val="20"/>
          <w:szCs w:val="20"/>
        </w:rPr>
        <w:t>Wednesday 23</w:t>
      </w:r>
      <w:r w:rsidRPr="00A32058">
        <w:rPr>
          <w:rFonts w:ascii="Century Gothic" w:hAnsi="Century Gothic"/>
          <w:sz w:val="20"/>
          <w:szCs w:val="20"/>
          <w:vertAlign w:val="superscript"/>
        </w:rPr>
        <w:t>rd</w:t>
      </w:r>
      <w:r>
        <w:rPr>
          <w:rFonts w:ascii="Century Gothic" w:hAnsi="Century Gothic"/>
          <w:sz w:val="20"/>
          <w:szCs w:val="20"/>
        </w:rPr>
        <w:t xml:space="preserve"> November</w:t>
      </w:r>
      <w:r w:rsidR="00697705">
        <w:rPr>
          <w:rFonts w:ascii="Century Gothic" w:hAnsi="Century Gothic"/>
          <w:sz w:val="20"/>
          <w:szCs w:val="20"/>
        </w:rPr>
        <w:t>, 2016</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C76171" w:rsidRPr="001B45A8" w:rsidRDefault="00C76171" w:rsidP="001D3D00">
      <w:pPr>
        <w:spacing w:after="0" w:line="240" w:lineRule="auto"/>
        <w:jc w:val="center"/>
        <w:rPr>
          <w:rFonts w:ascii="Century Gothic" w:hAnsi="Century Gothic"/>
          <w:sz w:val="20"/>
          <w:szCs w:val="20"/>
        </w:rPr>
      </w:pP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1A1AF3">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Stevie Crowther (SCC</w:t>
      </w:r>
      <w:r w:rsidR="00DA7DDE">
        <w:rPr>
          <w:rFonts w:ascii="Century Gothic" w:hAnsi="Century Gothic"/>
          <w:b/>
          <w:sz w:val="20"/>
          <w:szCs w:val="20"/>
        </w:rPr>
        <w:t xml:space="preserve">), </w:t>
      </w:r>
      <w:r w:rsidR="00572B90" w:rsidRPr="001B45A8">
        <w:rPr>
          <w:rFonts w:ascii="Century Gothic" w:hAnsi="Century Gothic"/>
          <w:b/>
          <w:sz w:val="20"/>
          <w:szCs w:val="20"/>
        </w:rPr>
        <w:t xml:space="preserve">Maggi Bruce (MB), </w:t>
      </w:r>
      <w:r w:rsidR="00ED592F">
        <w:rPr>
          <w:rFonts w:ascii="Century Gothic" w:hAnsi="Century Gothic"/>
          <w:b/>
          <w:sz w:val="20"/>
          <w:szCs w:val="20"/>
        </w:rPr>
        <w:t>Doug Thomas (DT)</w:t>
      </w:r>
      <w:r w:rsidR="00CE5466">
        <w:rPr>
          <w:rFonts w:ascii="Century Gothic" w:hAnsi="Century Gothic"/>
          <w:b/>
          <w:sz w:val="20"/>
          <w:szCs w:val="20"/>
        </w:rPr>
        <w:t xml:space="preserve">, </w:t>
      </w:r>
      <w:r w:rsidR="00470230">
        <w:rPr>
          <w:rFonts w:ascii="Century Gothic" w:hAnsi="Century Gothic"/>
          <w:b/>
          <w:sz w:val="20"/>
          <w:szCs w:val="20"/>
        </w:rPr>
        <w:t>Candida Reece (CR)</w:t>
      </w:r>
      <w:r w:rsidR="00BA072A">
        <w:rPr>
          <w:rFonts w:ascii="Century Gothic" w:hAnsi="Century Gothic"/>
          <w:b/>
          <w:sz w:val="20"/>
          <w:szCs w:val="20"/>
        </w:rPr>
        <w:t xml:space="preserve">, Nick Dowling (ND), </w:t>
      </w:r>
      <w:r w:rsidR="004E12CA">
        <w:rPr>
          <w:rFonts w:ascii="Century Gothic" w:hAnsi="Century Gothic"/>
          <w:b/>
          <w:sz w:val="20"/>
          <w:szCs w:val="20"/>
        </w:rPr>
        <w:t>Chris Woodcock (CW)</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697705">
        <w:rPr>
          <w:rFonts w:ascii="Century Gothic" w:hAnsi="Century Gothic"/>
          <w:b/>
          <w:sz w:val="20"/>
          <w:szCs w:val="20"/>
        </w:rPr>
        <w:t xml:space="preserve"> member: Sheila Carroll (SMC</w:t>
      </w:r>
      <w:r w:rsidR="00BA072A">
        <w:rPr>
          <w:rFonts w:ascii="Century Gothic" w:hAnsi="Century Gothic"/>
          <w:b/>
          <w:sz w:val="20"/>
          <w:szCs w:val="20"/>
        </w:rPr>
        <w:t>)</w:t>
      </w:r>
    </w:p>
    <w:p w:rsidR="00DA7DDE" w:rsidRDefault="00DA7DDE" w:rsidP="003D2BCA">
      <w:pPr>
        <w:spacing w:after="0"/>
        <w:ind w:left="-426" w:right="-472"/>
        <w:rPr>
          <w:rFonts w:ascii="Century Gothic" w:hAnsi="Century Gothic"/>
          <w:b/>
          <w:sz w:val="20"/>
          <w:szCs w:val="20"/>
        </w:rPr>
      </w:pPr>
    </w:p>
    <w:p w:rsidR="009220F0" w:rsidRDefault="009220F0" w:rsidP="003D2BCA">
      <w:pPr>
        <w:spacing w:after="0"/>
        <w:ind w:left="-426" w:right="-472"/>
        <w:rPr>
          <w:rFonts w:ascii="Century Gothic" w:hAnsi="Century Gothic"/>
          <w:b/>
          <w:sz w:val="20"/>
          <w:szCs w:val="20"/>
        </w:rPr>
      </w:pPr>
      <w:r>
        <w:rPr>
          <w:rFonts w:ascii="Century Gothic" w:hAnsi="Century Gothic"/>
          <w:b/>
          <w:sz w:val="20"/>
          <w:szCs w:val="20"/>
        </w:rPr>
        <w:t>Invited to meeting: Sam Channon</w:t>
      </w:r>
      <w:r w:rsidR="00A32058">
        <w:rPr>
          <w:rFonts w:ascii="Century Gothic" w:hAnsi="Century Gothic"/>
          <w:b/>
          <w:sz w:val="20"/>
          <w:szCs w:val="20"/>
        </w:rPr>
        <w:t xml:space="preserve"> (SJC)</w:t>
      </w:r>
      <w:r>
        <w:rPr>
          <w:rFonts w:ascii="Century Gothic" w:hAnsi="Century Gothic"/>
          <w:b/>
          <w:sz w:val="20"/>
          <w:szCs w:val="20"/>
        </w:rPr>
        <w:t>, School Business Manager</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Default="00DA7DDE"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BA6C62" w:rsidRDefault="00BA6C62" w:rsidP="00E73A76">
      <w:pPr>
        <w:spacing w:after="0" w:line="240" w:lineRule="auto"/>
        <w:ind w:left="-426" w:right="-472"/>
        <w:jc w:val="center"/>
        <w:rPr>
          <w:rFonts w:ascii="Century Gothic" w:hAnsi="Century Gothic"/>
          <w:sz w:val="20"/>
          <w:szCs w:val="20"/>
          <w:u w:val="single"/>
        </w:rPr>
      </w:pPr>
    </w:p>
    <w:p w:rsidR="00A04D78" w:rsidRPr="001A1AF3" w:rsidRDefault="001B45A8" w:rsidP="00A04D78">
      <w:pPr>
        <w:pStyle w:val="ListParagraph"/>
        <w:numPr>
          <w:ilvl w:val="0"/>
          <w:numId w:val="1"/>
        </w:numPr>
        <w:spacing w:after="0" w:line="240" w:lineRule="auto"/>
        <w:ind w:left="0" w:right="-472" w:firstLine="0"/>
        <w:rPr>
          <w:rFonts w:ascii="Century Gothic" w:hAnsi="Century Gothic"/>
          <w:b/>
          <w:sz w:val="20"/>
          <w:szCs w:val="20"/>
        </w:rPr>
      </w:pPr>
      <w:r w:rsidRPr="00A04D78">
        <w:rPr>
          <w:rFonts w:ascii="Century Gothic" w:hAnsi="Century Gothic"/>
          <w:b/>
          <w:sz w:val="20"/>
          <w:szCs w:val="20"/>
        </w:rPr>
        <w:t xml:space="preserve">Welcome and </w:t>
      </w:r>
      <w:r w:rsidR="00A747F7" w:rsidRPr="00A04D78">
        <w:rPr>
          <w:rFonts w:ascii="Century Gothic" w:hAnsi="Century Gothic"/>
          <w:b/>
          <w:sz w:val="20"/>
          <w:szCs w:val="20"/>
        </w:rPr>
        <w:t>Apologies</w:t>
      </w:r>
      <w:r w:rsidR="00BA072A" w:rsidRPr="00A04D78">
        <w:rPr>
          <w:rFonts w:ascii="Century Gothic" w:hAnsi="Century Gothic"/>
          <w:b/>
          <w:sz w:val="20"/>
          <w:szCs w:val="20"/>
        </w:rPr>
        <w:t xml:space="preserve"> </w:t>
      </w:r>
    </w:p>
    <w:p w:rsidR="001A1AF3" w:rsidRDefault="001A1AF3" w:rsidP="001A1AF3">
      <w:pPr>
        <w:spacing w:after="0" w:line="240" w:lineRule="auto"/>
        <w:ind w:right="-472"/>
        <w:rPr>
          <w:rFonts w:ascii="Century Gothic" w:hAnsi="Century Gothic"/>
          <w:b/>
          <w:sz w:val="20"/>
          <w:szCs w:val="20"/>
        </w:rPr>
      </w:pPr>
    </w:p>
    <w:p w:rsidR="001A1AF3" w:rsidRPr="001A1AF3" w:rsidRDefault="001A1AF3" w:rsidP="001A1AF3">
      <w:pPr>
        <w:spacing w:after="0" w:line="240" w:lineRule="auto"/>
        <w:ind w:right="-472"/>
        <w:rPr>
          <w:rFonts w:ascii="Century Gothic" w:hAnsi="Century Gothic"/>
          <w:sz w:val="20"/>
          <w:szCs w:val="20"/>
        </w:rPr>
      </w:pPr>
      <w:r>
        <w:rPr>
          <w:rFonts w:ascii="Century Gothic" w:hAnsi="Century Gothic"/>
          <w:sz w:val="20"/>
          <w:szCs w:val="20"/>
        </w:rPr>
        <w:t xml:space="preserve">Apologies were received and accepted from Bob </w:t>
      </w:r>
      <w:proofErr w:type="spellStart"/>
      <w:r>
        <w:rPr>
          <w:rFonts w:ascii="Century Gothic" w:hAnsi="Century Gothic"/>
          <w:sz w:val="20"/>
          <w:szCs w:val="20"/>
        </w:rPr>
        <w:t>Smytherman</w:t>
      </w:r>
      <w:proofErr w:type="spellEnd"/>
      <w:r>
        <w:rPr>
          <w:rFonts w:ascii="Century Gothic" w:hAnsi="Century Gothic"/>
          <w:sz w:val="20"/>
          <w:szCs w:val="20"/>
        </w:rPr>
        <w:t xml:space="preserve">, Jackie Shepheard, Cathy Meyer and Lisa </w:t>
      </w:r>
      <w:proofErr w:type="spellStart"/>
      <w:r>
        <w:rPr>
          <w:rFonts w:ascii="Century Gothic" w:hAnsi="Century Gothic"/>
          <w:sz w:val="20"/>
          <w:szCs w:val="20"/>
        </w:rPr>
        <w:t>Guiel</w:t>
      </w:r>
      <w:proofErr w:type="spellEnd"/>
      <w:r>
        <w:rPr>
          <w:rFonts w:ascii="Century Gothic" w:hAnsi="Century Gothic"/>
          <w:sz w:val="20"/>
          <w:szCs w:val="20"/>
        </w:rPr>
        <w:t xml:space="preserve">.  LR to contact Kelly Wilson. </w:t>
      </w:r>
    </w:p>
    <w:p w:rsidR="00A04D78" w:rsidRDefault="00A04D78" w:rsidP="00A04D78">
      <w:pPr>
        <w:pStyle w:val="ListParagraph"/>
        <w:spacing w:after="0" w:line="240" w:lineRule="auto"/>
        <w:ind w:left="709" w:right="-472" w:hanging="709"/>
        <w:rPr>
          <w:rFonts w:ascii="Century Gothic" w:hAnsi="Century Gothic"/>
          <w:b/>
          <w:sz w:val="20"/>
          <w:szCs w:val="20"/>
        </w:rPr>
      </w:pPr>
    </w:p>
    <w:p w:rsidR="001A1AF3" w:rsidRDefault="00A04D78" w:rsidP="00A54BE7">
      <w:pPr>
        <w:pStyle w:val="ListParagraph"/>
        <w:numPr>
          <w:ilvl w:val="0"/>
          <w:numId w:val="1"/>
        </w:numPr>
        <w:spacing w:after="0" w:line="240" w:lineRule="auto"/>
        <w:ind w:left="709" w:right="-472" w:hanging="709"/>
        <w:rPr>
          <w:rFonts w:ascii="Century Gothic" w:hAnsi="Century Gothic"/>
          <w:b/>
          <w:sz w:val="20"/>
          <w:szCs w:val="20"/>
        </w:rPr>
      </w:pPr>
      <w:r w:rsidRPr="00CF138E">
        <w:rPr>
          <w:rFonts w:ascii="Century Gothic" w:hAnsi="Century Gothic"/>
          <w:b/>
          <w:sz w:val="20"/>
          <w:szCs w:val="20"/>
        </w:rPr>
        <w:t>Dec</w:t>
      </w:r>
      <w:r w:rsidR="00A32058">
        <w:rPr>
          <w:rFonts w:ascii="Century Gothic" w:hAnsi="Century Gothic"/>
          <w:b/>
          <w:sz w:val="20"/>
          <w:szCs w:val="20"/>
        </w:rPr>
        <w:t>laration of Interests</w:t>
      </w:r>
    </w:p>
    <w:p w:rsidR="001A1AF3" w:rsidRDefault="001A1AF3" w:rsidP="001A1AF3">
      <w:pPr>
        <w:spacing w:after="0" w:line="240" w:lineRule="auto"/>
        <w:ind w:right="-472"/>
        <w:rPr>
          <w:rFonts w:ascii="Century Gothic" w:hAnsi="Century Gothic"/>
          <w:b/>
          <w:sz w:val="20"/>
          <w:szCs w:val="20"/>
        </w:rPr>
      </w:pPr>
    </w:p>
    <w:p w:rsidR="00A04D78" w:rsidRPr="001A1AF3" w:rsidRDefault="001A1AF3" w:rsidP="001A1AF3">
      <w:pPr>
        <w:spacing w:after="0" w:line="240" w:lineRule="auto"/>
        <w:ind w:right="-472"/>
        <w:rPr>
          <w:rFonts w:ascii="Century Gothic" w:hAnsi="Century Gothic"/>
          <w:b/>
          <w:sz w:val="20"/>
          <w:szCs w:val="20"/>
        </w:rPr>
      </w:pPr>
      <w:r>
        <w:rPr>
          <w:rFonts w:ascii="Century Gothic" w:hAnsi="Century Gothic"/>
          <w:sz w:val="20"/>
          <w:szCs w:val="20"/>
        </w:rPr>
        <w:t xml:space="preserve">None to declare in the agenda.  </w:t>
      </w:r>
      <w:r w:rsidR="00A04D78" w:rsidRPr="001A1AF3">
        <w:rPr>
          <w:rFonts w:ascii="Century Gothic" w:hAnsi="Century Gothic"/>
          <w:b/>
          <w:sz w:val="20"/>
          <w:szCs w:val="20"/>
        </w:rPr>
        <w:tab/>
      </w:r>
    </w:p>
    <w:p w:rsidR="00A04D78" w:rsidRDefault="00A04D78" w:rsidP="00A04D78">
      <w:pPr>
        <w:pStyle w:val="ListParagraph"/>
        <w:spacing w:after="0" w:line="240" w:lineRule="auto"/>
        <w:ind w:left="0" w:right="-472"/>
        <w:rPr>
          <w:rFonts w:ascii="Century Gothic" w:hAnsi="Century Gothic"/>
          <w:b/>
          <w:sz w:val="20"/>
          <w:szCs w:val="20"/>
        </w:rPr>
      </w:pPr>
    </w:p>
    <w:p w:rsidR="00A04D78" w:rsidRDefault="00A32058" w:rsidP="00A04D78">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Governor Vacancies</w:t>
      </w:r>
      <w:r w:rsidR="00B542CD">
        <w:rPr>
          <w:rFonts w:ascii="Century Gothic" w:hAnsi="Century Gothic"/>
          <w:b/>
          <w:sz w:val="20"/>
          <w:szCs w:val="20"/>
        </w:rPr>
        <w:t>, training and development</w:t>
      </w:r>
    </w:p>
    <w:p w:rsidR="001A1AF3" w:rsidRDefault="001A1AF3" w:rsidP="001A1AF3">
      <w:pPr>
        <w:spacing w:after="0" w:line="240" w:lineRule="auto"/>
        <w:ind w:right="-472"/>
        <w:rPr>
          <w:rFonts w:ascii="Century Gothic" w:hAnsi="Century Gothic"/>
          <w:b/>
          <w:sz w:val="20"/>
          <w:szCs w:val="20"/>
        </w:rPr>
      </w:pPr>
    </w:p>
    <w:p w:rsidR="00180548" w:rsidRPr="00180548" w:rsidRDefault="00180548" w:rsidP="00180548">
      <w:pPr>
        <w:pStyle w:val="ListParagraph"/>
        <w:numPr>
          <w:ilvl w:val="0"/>
          <w:numId w:val="42"/>
        </w:numPr>
        <w:spacing w:after="0" w:line="240" w:lineRule="auto"/>
        <w:ind w:right="-472"/>
        <w:rPr>
          <w:rFonts w:ascii="Century Gothic" w:hAnsi="Century Gothic"/>
          <w:b/>
          <w:sz w:val="20"/>
          <w:szCs w:val="20"/>
        </w:rPr>
      </w:pPr>
      <w:r>
        <w:rPr>
          <w:rFonts w:ascii="Century Gothic" w:hAnsi="Century Gothic"/>
          <w:sz w:val="20"/>
          <w:szCs w:val="20"/>
          <w:u w:val="single"/>
        </w:rPr>
        <w:t>Governor Vacancies</w:t>
      </w:r>
    </w:p>
    <w:p w:rsidR="001A1AF3" w:rsidRDefault="001A1AF3" w:rsidP="001A1AF3">
      <w:pPr>
        <w:spacing w:after="0" w:line="240" w:lineRule="auto"/>
        <w:ind w:right="-472"/>
        <w:rPr>
          <w:rFonts w:ascii="Century Gothic" w:hAnsi="Century Gothic"/>
          <w:sz w:val="20"/>
          <w:szCs w:val="20"/>
        </w:rPr>
      </w:pPr>
      <w:r>
        <w:rPr>
          <w:rFonts w:ascii="Century Gothic" w:hAnsi="Century Gothic"/>
          <w:sz w:val="20"/>
          <w:szCs w:val="20"/>
        </w:rPr>
        <w:t xml:space="preserve">Carolyn Dickenson had been unable to take up her role due to a change in circumstances.  The committee discussed current vacancies, and in view of the work being done on </w:t>
      </w:r>
      <w:proofErr w:type="spellStart"/>
      <w:r>
        <w:rPr>
          <w:rFonts w:ascii="Century Gothic" w:hAnsi="Century Gothic"/>
          <w:sz w:val="20"/>
          <w:szCs w:val="20"/>
        </w:rPr>
        <w:t>academisation</w:t>
      </w:r>
      <w:proofErr w:type="spellEnd"/>
      <w:r>
        <w:rPr>
          <w:rFonts w:ascii="Century Gothic" w:hAnsi="Century Gothic"/>
          <w:sz w:val="20"/>
          <w:szCs w:val="20"/>
        </w:rPr>
        <w:t xml:space="preserve">, it was agreed to carry the vacancies at this point.  </w:t>
      </w:r>
    </w:p>
    <w:p w:rsidR="00180548" w:rsidRPr="00180548" w:rsidRDefault="00180548" w:rsidP="00180548">
      <w:pPr>
        <w:pStyle w:val="ListParagraph"/>
        <w:numPr>
          <w:ilvl w:val="0"/>
          <w:numId w:val="42"/>
        </w:numPr>
        <w:spacing w:after="0" w:line="240" w:lineRule="auto"/>
        <w:ind w:right="-472"/>
        <w:rPr>
          <w:rFonts w:ascii="Century Gothic" w:hAnsi="Century Gothic"/>
          <w:sz w:val="20"/>
          <w:szCs w:val="20"/>
          <w:u w:val="single"/>
        </w:rPr>
      </w:pPr>
      <w:r>
        <w:rPr>
          <w:rFonts w:ascii="Century Gothic" w:hAnsi="Century Gothic"/>
          <w:sz w:val="20"/>
          <w:szCs w:val="20"/>
          <w:u w:val="single"/>
        </w:rPr>
        <w:t>Gove</w:t>
      </w:r>
      <w:r w:rsidR="00DA7DDE">
        <w:rPr>
          <w:rFonts w:ascii="Century Gothic" w:hAnsi="Century Gothic"/>
          <w:sz w:val="20"/>
          <w:szCs w:val="20"/>
          <w:u w:val="single"/>
        </w:rPr>
        <w:t>r</w:t>
      </w:r>
      <w:r>
        <w:rPr>
          <w:rFonts w:ascii="Century Gothic" w:hAnsi="Century Gothic"/>
          <w:sz w:val="20"/>
          <w:szCs w:val="20"/>
          <w:u w:val="single"/>
        </w:rPr>
        <w:t>nor Training</w:t>
      </w:r>
    </w:p>
    <w:p w:rsidR="001A1AF3" w:rsidRDefault="001A1AF3" w:rsidP="001A1AF3">
      <w:pPr>
        <w:spacing w:after="0" w:line="240" w:lineRule="auto"/>
        <w:ind w:right="-472"/>
        <w:rPr>
          <w:rFonts w:ascii="Century Gothic" w:hAnsi="Century Gothic"/>
          <w:sz w:val="20"/>
          <w:szCs w:val="20"/>
        </w:rPr>
      </w:pPr>
      <w:r>
        <w:rPr>
          <w:rFonts w:ascii="Century Gothic" w:hAnsi="Century Gothic"/>
          <w:sz w:val="20"/>
          <w:szCs w:val="20"/>
        </w:rPr>
        <w:t xml:space="preserve">Governors had received the training and log in information sent by Nina </w:t>
      </w:r>
      <w:proofErr w:type="spellStart"/>
      <w:r>
        <w:rPr>
          <w:rFonts w:ascii="Century Gothic" w:hAnsi="Century Gothic"/>
          <w:sz w:val="20"/>
          <w:szCs w:val="20"/>
        </w:rPr>
        <w:t>Thair</w:t>
      </w:r>
      <w:proofErr w:type="spellEnd"/>
      <w:r>
        <w:rPr>
          <w:rFonts w:ascii="Century Gothic" w:hAnsi="Century Gothic"/>
          <w:sz w:val="20"/>
          <w:szCs w:val="20"/>
        </w:rPr>
        <w:t xml:space="preserve"> and it was possible to see who had carried out training.  </w:t>
      </w:r>
      <w:r w:rsidR="00DA7DDE">
        <w:rPr>
          <w:rFonts w:ascii="Century Gothic" w:hAnsi="Century Gothic"/>
          <w:sz w:val="20"/>
          <w:szCs w:val="20"/>
        </w:rPr>
        <w:t>Governors were asked to view the website and</w:t>
      </w:r>
      <w:r>
        <w:rPr>
          <w:rFonts w:ascii="Century Gothic" w:hAnsi="Century Gothic"/>
          <w:sz w:val="20"/>
          <w:szCs w:val="20"/>
        </w:rPr>
        <w:t xml:space="preserve"> prioritise safeguarding training.  CR and CW confirmed they were both safeguarding leads.  </w:t>
      </w:r>
    </w:p>
    <w:p w:rsidR="00180548" w:rsidRPr="00180548" w:rsidRDefault="00180548" w:rsidP="00180548">
      <w:pPr>
        <w:pStyle w:val="ListParagraph"/>
        <w:numPr>
          <w:ilvl w:val="0"/>
          <w:numId w:val="42"/>
        </w:numPr>
        <w:spacing w:after="0" w:line="240" w:lineRule="auto"/>
        <w:ind w:right="-472"/>
        <w:rPr>
          <w:rFonts w:ascii="Century Gothic" w:hAnsi="Century Gothic"/>
          <w:sz w:val="20"/>
          <w:szCs w:val="20"/>
        </w:rPr>
      </w:pPr>
      <w:r>
        <w:rPr>
          <w:rFonts w:ascii="Century Gothic" w:hAnsi="Century Gothic"/>
          <w:sz w:val="20"/>
          <w:szCs w:val="20"/>
          <w:u w:val="single"/>
        </w:rPr>
        <w:t>Governor Development Day</w:t>
      </w:r>
    </w:p>
    <w:p w:rsidR="001A1AF3" w:rsidRDefault="001A1AF3" w:rsidP="001A1AF3">
      <w:pPr>
        <w:spacing w:after="0" w:line="240" w:lineRule="auto"/>
        <w:ind w:right="-472"/>
        <w:rPr>
          <w:rFonts w:ascii="Century Gothic" w:hAnsi="Century Gothic"/>
          <w:sz w:val="20"/>
          <w:szCs w:val="20"/>
        </w:rPr>
      </w:pPr>
      <w:r w:rsidRPr="007A146F">
        <w:rPr>
          <w:rFonts w:ascii="Century Gothic" w:hAnsi="Century Gothic"/>
          <w:color w:val="FF0000"/>
          <w:sz w:val="20"/>
          <w:szCs w:val="20"/>
        </w:rPr>
        <w:t xml:space="preserve">VI proposed a governor development day in the </w:t>
      </w:r>
      <w:proofErr w:type="gramStart"/>
      <w:r w:rsidRPr="007A146F">
        <w:rPr>
          <w:rFonts w:ascii="Century Gothic" w:hAnsi="Century Gothic"/>
          <w:color w:val="FF0000"/>
          <w:sz w:val="20"/>
          <w:szCs w:val="20"/>
        </w:rPr>
        <w:t>new year</w:t>
      </w:r>
      <w:proofErr w:type="gramEnd"/>
      <w:r>
        <w:rPr>
          <w:rFonts w:ascii="Century Gothic" w:hAnsi="Century Gothic"/>
          <w:sz w:val="20"/>
          <w:szCs w:val="20"/>
        </w:rPr>
        <w:t xml:space="preserve">.  Governors discussed possible formats to ensure governors were secure </w:t>
      </w:r>
      <w:r w:rsidR="00DA7DDE">
        <w:rPr>
          <w:rFonts w:ascii="Century Gothic" w:hAnsi="Century Gothic"/>
          <w:sz w:val="20"/>
          <w:szCs w:val="20"/>
        </w:rPr>
        <w:t xml:space="preserve">in their </w:t>
      </w:r>
      <w:r>
        <w:rPr>
          <w:rFonts w:ascii="Century Gothic" w:hAnsi="Century Gothic"/>
          <w:sz w:val="20"/>
          <w:szCs w:val="20"/>
        </w:rPr>
        <w:t xml:space="preserve">knowledge against the Ofsted framework.  CW commented on the valuable work carried out by Paul Murphy at </w:t>
      </w:r>
      <w:proofErr w:type="spellStart"/>
      <w:r w:rsidR="000F5399">
        <w:rPr>
          <w:rFonts w:ascii="Century Gothic" w:hAnsi="Century Gothic"/>
          <w:sz w:val="20"/>
          <w:szCs w:val="20"/>
        </w:rPr>
        <w:t>Durrington</w:t>
      </w:r>
      <w:proofErr w:type="spellEnd"/>
      <w:r>
        <w:rPr>
          <w:rFonts w:ascii="Century Gothic" w:hAnsi="Century Gothic"/>
          <w:sz w:val="20"/>
          <w:szCs w:val="20"/>
        </w:rPr>
        <w:t xml:space="preserve"> and it was agreed to run the governor </w:t>
      </w:r>
      <w:r w:rsidR="000F5399">
        <w:rPr>
          <w:rFonts w:ascii="Century Gothic" w:hAnsi="Century Gothic"/>
          <w:sz w:val="20"/>
          <w:szCs w:val="20"/>
        </w:rPr>
        <w:t xml:space="preserve">development </w:t>
      </w:r>
      <w:r>
        <w:rPr>
          <w:rFonts w:ascii="Century Gothic" w:hAnsi="Century Gothic"/>
          <w:sz w:val="20"/>
          <w:szCs w:val="20"/>
        </w:rPr>
        <w:t xml:space="preserve">day first with the possibility </w:t>
      </w:r>
      <w:r w:rsidR="000F5399">
        <w:rPr>
          <w:rFonts w:ascii="Century Gothic" w:hAnsi="Century Gothic"/>
          <w:sz w:val="20"/>
          <w:szCs w:val="20"/>
        </w:rPr>
        <w:t>of following up</w:t>
      </w:r>
      <w:r>
        <w:rPr>
          <w:rFonts w:ascii="Century Gothic" w:hAnsi="Century Gothic"/>
          <w:sz w:val="20"/>
          <w:szCs w:val="20"/>
        </w:rPr>
        <w:t xml:space="preserve"> with an external trainer.  </w:t>
      </w:r>
    </w:p>
    <w:p w:rsidR="001A1AF3" w:rsidRDefault="001A1AF3" w:rsidP="001A1AF3">
      <w:pPr>
        <w:spacing w:after="0" w:line="240" w:lineRule="auto"/>
        <w:ind w:right="-472"/>
        <w:rPr>
          <w:rFonts w:ascii="Century Gothic" w:hAnsi="Century Gothic"/>
          <w:sz w:val="20"/>
          <w:szCs w:val="20"/>
        </w:rPr>
      </w:pPr>
      <w:r>
        <w:rPr>
          <w:rFonts w:ascii="Century Gothic" w:hAnsi="Century Gothic"/>
          <w:sz w:val="20"/>
          <w:szCs w:val="20"/>
        </w:rPr>
        <w:t xml:space="preserve">VI/SMC/DT to set date for governor development day with leadership team.   </w:t>
      </w:r>
    </w:p>
    <w:p w:rsidR="001A1AF3" w:rsidRPr="001A1AF3" w:rsidRDefault="001A1AF3" w:rsidP="001A1AF3">
      <w:pPr>
        <w:spacing w:after="0" w:line="240" w:lineRule="auto"/>
        <w:ind w:right="-472"/>
        <w:rPr>
          <w:rFonts w:ascii="Century Gothic" w:hAnsi="Century Gothic"/>
          <w:sz w:val="20"/>
          <w:szCs w:val="20"/>
        </w:rPr>
      </w:pPr>
      <w:r>
        <w:rPr>
          <w:rFonts w:ascii="Century Gothic" w:hAnsi="Century Gothic"/>
          <w:sz w:val="20"/>
          <w:szCs w:val="20"/>
        </w:rPr>
        <w:t>ND noted training on GEL was ceasing but governors were aware of the</w:t>
      </w:r>
      <w:r w:rsidR="000F5399">
        <w:rPr>
          <w:rFonts w:ascii="Century Gothic" w:hAnsi="Century Gothic"/>
          <w:sz w:val="20"/>
          <w:szCs w:val="20"/>
        </w:rPr>
        <w:t>ir</w:t>
      </w:r>
      <w:r>
        <w:rPr>
          <w:rFonts w:ascii="Century Gothic" w:hAnsi="Century Gothic"/>
          <w:sz w:val="20"/>
          <w:szCs w:val="20"/>
        </w:rPr>
        <w:t xml:space="preserve"> subscription to The Key</w:t>
      </w:r>
      <w:r w:rsidR="00180548">
        <w:rPr>
          <w:rFonts w:ascii="Century Gothic" w:hAnsi="Century Gothic"/>
          <w:sz w:val="20"/>
          <w:szCs w:val="20"/>
        </w:rPr>
        <w:t xml:space="preserve">.  </w:t>
      </w:r>
      <w:r w:rsidR="000F5399">
        <w:rPr>
          <w:rFonts w:ascii="Century Gothic" w:hAnsi="Century Gothic"/>
          <w:sz w:val="20"/>
          <w:szCs w:val="20"/>
        </w:rPr>
        <w:t>(See 5ii.)</w:t>
      </w:r>
    </w:p>
    <w:p w:rsidR="00CF138E" w:rsidRDefault="00CF138E" w:rsidP="00CF138E">
      <w:pPr>
        <w:pStyle w:val="ListParagraph"/>
        <w:spacing w:after="0" w:line="240" w:lineRule="auto"/>
        <w:ind w:left="0" w:right="-472"/>
        <w:rPr>
          <w:rFonts w:ascii="Century Gothic" w:hAnsi="Century Gothic"/>
          <w:b/>
          <w:sz w:val="20"/>
          <w:szCs w:val="20"/>
        </w:rPr>
      </w:pPr>
    </w:p>
    <w:p w:rsidR="00BA072A" w:rsidRDefault="00BA072A" w:rsidP="000B2B7D">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Approval of minutes of last meeting</w:t>
      </w:r>
      <w:r w:rsidR="005861F5">
        <w:rPr>
          <w:rFonts w:ascii="Century Gothic" w:hAnsi="Century Gothic"/>
          <w:b/>
          <w:sz w:val="20"/>
          <w:szCs w:val="20"/>
        </w:rPr>
        <w:t>:</w:t>
      </w:r>
      <w:r w:rsidRPr="00BA072A">
        <w:rPr>
          <w:rFonts w:ascii="Century Gothic" w:hAnsi="Century Gothic"/>
          <w:b/>
          <w:sz w:val="20"/>
          <w:szCs w:val="20"/>
        </w:rPr>
        <w:t xml:space="preserve"> </w:t>
      </w:r>
      <w:r w:rsidR="00A32058">
        <w:rPr>
          <w:rFonts w:ascii="Century Gothic" w:hAnsi="Century Gothic"/>
          <w:b/>
          <w:sz w:val="20"/>
          <w:szCs w:val="20"/>
        </w:rPr>
        <w:t>19</w:t>
      </w:r>
      <w:r w:rsidR="00A32058" w:rsidRPr="00A32058">
        <w:rPr>
          <w:rFonts w:ascii="Century Gothic" w:hAnsi="Century Gothic"/>
          <w:b/>
          <w:sz w:val="20"/>
          <w:szCs w:val="20"/>
          <w:vertAlign w:val="superscript"/>
        </w:rPr>
        <w:t>th</w:t>
      </w:r>
      <w:r w:rsidR="00A32058">
        <w:rPr>
          <w:rFonts w:ascii="Century Gothic" w:hAnsi="Century Gothic"/>
          <w:b/>
          <w:sz w:val="20"/>
          <w:szCs w:val="20"/>
        </w:rPr>
        <w:t xml:space="preserve"> September</w:t>
      </w:r>
      <w:r w:rsidR="005861F5">
        <w:rPr>
          <w:rFonts w:ascii="Century Gothic" w:hAnsi="Century Gothic"/>
          <w:b/>
          <w:sz w:val="20"/>
          <w:szCs w:val="20"/>
        </w:rPr>
        <w:t>, 2016</w:t>
      </w:r>
    </w:p>
    <w:p w:rsidR="00180548" w:rsidRDefault="00180548" w:rsidP="00180548">
      <w:pPr>
        <w:spacing w:after="0" w:line="240" w:lineRule="auto"/>
        <w:ind w:right="-472"/>
        <w:rPr>
          <w:rFonts w:ascii="Century Gothic" w:hAnsi="Century Gothic"/>
          <w:b/>
          <w:sz w:val="20"/>
          <w:szCs w:val="20"/>
        </w:rPr>
      </w:pPr>
    </w:p>
    <w:p w:rsidR="00180548" w:rsidRPr="00180548" w:rsidRDefault="00180548" w:rsidP="00180548">
      <w:pPr>
        <w:spacing w:after="0" w:line="240" w:lineRule="auto"/>
        <w:ind w:right="-472"/>
        <w:rPr>
          <w:rFonts w:ascii="Century Gothic" w:hAnsi="Century Gothic"/>
          <w:sz w:val="20"/>
          <w:szCs w:val="20"/>
        </w:rPr>
      </w:pPr>
      <w:r>
        <w:rPr>
          <w:rFonts w:ascii="Century Gothic" w:hAnsi="Century Gothic"/>
          <w:sz w:val="20"/>
          <w:szCs w:val="20"/>
        </w:rPr>
        <w:t xml:space="preserve">The minutes were approved as a true record.  </w:t>
      </w:r>
    </w:p>
    <w:p w:rsidR="00BA072A" w:rsidRP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EF11FF">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rsidR="00A32058" w:rsidRDefault="00A32058" w:rsidP="00A32058">
      <w:pPr>
        <w:pStyle w:val="ListParagraph"/>
        <w:spacing w:after="0" w:line="240" w:lineRule="auto"/>
        <w:ind w:left="0" w:right="-472"/>
        <w:rPr>
          <w:rFonts w:ascii="Century Gothic" w:hAnsi="Century Gothic"/>
          <w:b/>
          <w:sz w:val="20"/>
          <w:szCs w:val="20"/>
        </w:rPr>
      </w:pPr>
    </w:p>
    <w:p w:rsidR="00A32058" w:rsidRDefault="00A32058" w:rsidP="00A32058">
      <w:pPr>
        <w:pStyle w:val="ListParagraph"/>
        <w:numPr>
          <w:ilvl w:val="0"/>
          <w:numId w:val="39"/>
        </w:numPr>
        <w:spacing w:after="0" w:line="240" w:lineRule="auto"/>
        <w:ind w:right="-472"/>
        <w:rPr>
          <w:rFonts w:ascii="Century Gothic" w:hAnsi="Century Gothic"/>
          <w:sz w:val="20"/>
          <w:szCs w:val="20"/>
          <w:u w:val="single"/>
        </w:rPr>
      </w:pPr>
      <w:r w:rsidRPr="00180548">
        <w:rPr>
          <w:rFonts w:ascii="Century Gothic" w:hAnsi="Century Gothic"/>
          <w:sz w:val="20"/>
          <w:szCs w:val="20"/>
          <w:u w:val="single"/>
        </w:rPr>
        <w:t>Receive audit of website (BS)</w:t>
      </w:r>
    </w:p>
    <w:p w:rsidR="00180548" w:rsidRPr="00180548" w:rsidRDefault="000F5399" w:rsidP="00180548">
      <w:pPr>
        <w:spacing w:after="0" w:line="240" w:lineRule="auto"/>
        <w:ind w:left="360" w:right="-472"/>
        <w:rPr>
          <w:rFonts w:ascii="Century Gothic" w:hAnsi="Century Gothic"/>
          <w:sz w:val="20"/>
          <w:szCs w:val="20"/>
        </w:rPr>
      </w:pPr>
      <w:r>
        <w:rPr>
          <w:rFonts w:ascii="Century Gothic" w:hAnsi="Century Gothic"/>
          <w:sz w:val="20"/>
          <w:szCs w:val="20"/>
        </w:rPr>
        <w:t>SJC confirmed WS</w:t>
      </w:r>
      <w:r w:rsidR="00180548">
        <w:rPr>
          <w:rFonts w:ascii="Century Gothic" w:hAnsi="Century Gothic"/>
          <w:sz w:val="20"/>
          <w:szCs w:val="20"/>
        </w:rPr>
        <w:t xml:space="preserve">APC had carried out an audit of the website which was compliant with current statutory </w:t>
      </w:r>
      <w:r w:rsidR="00F060DF">
        <w:rPr>
          <w:rFonts w:ascii="Century Gothic" w:hAnsi="Century Gothic"/>
          <w:sz w:val="20"/>
          <w:szCs w:val="20"/>
        </w:rPr>
        <w:t xml:space="preserve">requirements.  Governors asked for Bob </w:t>
      </w:r>
      <w:proofErr w:type="spellStart"/>
      <w:r w:rsidR="00F060DF">
        <w:rPr>
          <w:rFonts w:ascii="Century Gothic" w:hAnsi="Century Gothic"/>
          <w:sz w:val="20"/>
          <w:szCs w:val="20"/>
        </w:rPr>
        <w:t>Smytherman’s</w:t>
      </w:r>
      <w:proofErr w:type="spellEnd"/>
      <w:r w:rsidR="00F060DF">
        <w:rPr>
          <w:rFonts w:ascii="Century Gothic" w:hAnsi="Century Gothic"/>
          <w:sz w:val="20"/>
          <w:szCs w:val="20"/>
        </w:rPr>
        <w:t xml:space="preserve"> feedback at the next meeting. </w:t>
      </w:r>
    </w:p>
    <w:p w:rsidR="00A32058" w:rsidRDefault="00A32058" w:rsidP="00A32058">
      <w:pPr>
        <w:pStyle w:val="ListParagraph"/>
        <w:numPr>
          <w:ilvl w:val="0"/>
          <w:numId w:val="39"/>
        </w:numPr>
        <w:spacing w:after="0" w:line="240" w:lineRule="auto"/>
        <w:ind w:right="-472"/>
        <w:rPr>
          <w:rFonts w:ascii="Century Gothic" w:hAnsi="Century Gothic"/>
          <w:sz w:val="20"/>
          <w:szCs w:val="20"/>
          <w:u w:val="single"/>
        </w:rPr>
      </w:pPr>
      <w:r w:rsidRPr="00180548">
        <w:rPr>
          <w:rFonts w:ascii="Century Gothic" w:hAnsi="Century Gothic"/>
          <w:sz w:val="20"/>
          <w:szCs w:val="20"/>
          <w:u w:val="single"/>
        </w:rPr>
        <w:t>Subscription costs for The Key &amp; governor log ins</w:t>
      </w:r>
    </w:p>
    <w:p w:rsidR="00F060DF" w:rsidRDefault="00EE65C6" w:rsidP="00F060DF">
      <w:pPr>
        <w:spacing w:after="0" w:line="240" w:lineRule="auto"/>
        <w:ind w:left="360" w:right="-472"/>
        <w:rPr>
          <w:rFonts w:ascii="Century Gothic" w:hAnsi="Century Gothic"/>
          <w:sz w:val="20"/>
          <w:szCs w:val="20"/>
        </w:rPr>
      </w:pPr>
      <w:r>
        <w:rPr>
          <w:rFonts w:ascii="Century Gothic" w:hAnsi="Century Gothic"/>
          <w:sz w:val="20"/>
          <w:szCs w:val="20"/>
        </w:rPr>
        <w:t xml:space="preserve">Governors asked to use the school log in; SJC to provide governor log in details. </w:t>
      </w:r>
    </w:p>
    <w:p w:rsidR="00EE65C6" w:rsidRPr="00EE65C6" w:rsidRDefault="00EE65C6" w:rsidP="00EE65C6">
      <w:pPr>
        <w:pStyle w:val="ListParagraph"/>
        <w:numPr>
          <w:ilvl w:val="0"/>
          <w:numId w:val="39"/>
        </w:numPr>
        <w:spacing w:after="0" w:line="240" w:lineRule="auto"/>
        <w:ind w:right="-472"/>
        <w:rPr>
          <w:rFonts w:ascii="Century Gothic" w:hAnsi="Century Gothic"/>
          <w:sz w:val="20"/>
          <w:szCs w:val="20"/>
        </w:rPr>
      </w:pPr>
      <w:r>
        <w:rPr>
          <w:rFonts w:ascii="Century Gothic" w:hAnsi="Century Gothic"/>
          <w:sz w:val="20"/>
          <w:szCs w:val="20"/>
          <w:u w:val="single"/>
        </w:rPr>
        <w:t>Website photos</w:t>
      </w:r>
    </w:p>
    <w:p w:rsidR="00EE65C6" w:rsidRPr="00EE65C6" w:rsidRDefault="00EE65C6" w:rsidP="00EE65C6">
      <w:pPr>
        <w:spacing w:after="0" w:line="240" w:lineRule="auto"/>
        <w:ind w:left="360" w:right="-472"/>
        <w:rPr>
          <w:rFonts w:ascii="Century Gothic" w:hAnsi="Century Gothic"/>
          <w:sz w:val="20"/>
          <w:szCs w:val="20"/>
        </w:rPr>
      </w:pPr>
      <w:r>
        <w:rPr>
          <w:rFonts w:ascii="Century Gothic" w:hAnsi="Century Gothic"/>
          <w:sz w:val="20"/>
          <w:szCs w:val="20"/>
        </w:rPr>
        <w:t>LR to use CR’s school photo for APC website.</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r w:rsidR="00574D3C">
        <w:rPr>
          <w:rFonts w:ascii="Century Gothic" w:hAnsi="Century Gothic"/>
          <w:b/>
          <w:sz w:val="20"/>
          <w:szCs w:val="20"/>
        </w:rPr>
        <w:t>and notice of AOB</w:t>
      </w:r>
    </w:p>
    <w:p w:rsidR="00EE65C6" w:rsidRDefault="00EE65C6" w:rsidP="00EE65C6">
      <w:pPr>
        <w:spacing w:after="0" w:line="240" w:lineRule="auto"/>
        <w:ind w:right="-472"/>
        <w:rPr>
          <w:rFonts w:ascii="Century Gothic" w:hAnsi="Century Gothic"/>
          <w:b/>
          <w:sz w:val="20"/>
          <w:szCs w:val="20"/>
        </w:rPr>
      </w:pPr>
    </w:p>
    <w:p w:rsidR="00EE65C6" w:rsidRPr="00EE65C6" w:rsidRDefault="00EE65C6" w:rsidP="00EE65C6">
      <w:pPr>
        <w:spacing w:after="0" w:line="240" w:lineRule="auto"/>
        <w:ind w:right="-472"/>
        <w:rPr>
          <w:rFonts w:ascii="Century Gothic" w:hAnsi="Century Gothic"/>
          <w:sz w:val="20"/>
          <w:szCs w:val="20"/>
        </w:rPr>
      </w:pPr>
      <w:r>
        <w:rPr>
          <w:rFonts w:ascii="Century Gothic" w:hAnsi="Century Gothic"/>
          <w:sz w:val="20"/>
          <w:szCs w:val="20"/>
        </w:rPr>
        <w:t xml:space="preserve">None. </w:t>
      </w:r>
    </w:p>
    <w:p w:rsidR="00674D5C" w:rsidRPr="00674D5C" w:rsidRDefault="00674D5C" w:rsidP="00574D3C">
      <w:pPr>
        <w:pStyle w:val="ListParagraph"/>
        <w:ind w:left="0"/>
        <w:rPr>
          <w:rFonts w:ascii="Century Gothic" w:hAnsi="Century Gothic"/>
          <w:b/>
          <w:sz w:val="20"/>
          <w:szCs w:val="20"/>
        </w:rPr>
      </w:pPr>
    </w:p>
    <w:p w:rsidR="00A32058" w:rsidRDefault="00A32058" w:rsidP="00A32058">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Questions on Minutes</w:t>
      </w:r>
    </w:p>
    <w:p w:rsidR="00A32058" w:rsidRDefault="00A32058" w:rsidP="00EF11FF">
      <w:pPr>
        <w:pStyle w:val="ListParagraph"/>
        <w:numPr>
          <w:ilvl w:val="0"/>
          <w:numId w:val="10"/>
        </w:numPr>
        <w:spacing w:after="0" w:line="240" w:lineRule="auto"/>
        <w:ind w:left="426" w:right="-472" w:firstLine="0"/>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(ND)</w:t>
      </w:r>
    </w:p>
    <w:p w:rsidR="00D3168D" w:rsidRPr="00D3168D" w:rsidRDefault="00EE65C6" w:rsidP="00EF11FF">
      <w:pPr>
        <w:pStyle w:val="ListParagraph"/>
        <w:spacing w:after="0" w:line="240" w:lineRule="auto"/>
        <w:ind w:left="426" w:right="-472"/>
        <w:rPr>
          <w:rFonts w:ascii="Century Gothic" w:hAnsi="Century Gothic"/>
          <w:sz w:val="20"/>
          <w:szCs w:val="20"/>
        </w:rPr>
      </w:pPr>
      <w:r>
        <w:rPr>
          <w:rFonts w:ascii="Century Gothic" w:hAnsi="Century Gothic"/>
          <w:sz w:val="20"/>
          <w:szCs w:val="20"/>
        </w:rPr>
        <w:t>Committee advised</w:t>
      </w:r>
      <w:r w:rsidR="00D3168D">
        <w:rPr>
          <w:rFonts w:ascii="Century Gothic" w:hAnsi="Century Gothic"/>
          <w:sz w:val="20"/>
          <w:szCs w:val="20"/>
        </w:rPr>
        <w:t xml:space="preserve"> that health &amp; safety becomes permanent</w:t>
      </w:r>
      <w:r>
        <w:rPr>
          <w:rFonts w:ascii="Century Gothic" w:hAnsi="Century Gothic"/>
          <w:sz w:val="20"/>
          <w:szCs w:val="20"/>
        </w:rPr>
        <w:t xml:space="preserve"> FGB</w:t>
      </w:r>
      <w:r w:rsidR="00D3168D">
        <w:rPr>
          <w:rFonts w:ascii="Century Gothic" w:hAnsi="Century Gothic"/>
          <w:sz w:val="20"/>
          <w:szCs w:val="20"/>
        </w:rPr>
        <w:t xml:space="preserve"> agenda item</w:t>
      </w:r>
      <w:r w:rsidR="00AC4F4F">
        <w:rPr>
          <w:rFonts w:ascii="Century Gothic" w:hAnsi="Century Gothic"/>
          <w:sz w:val="20"/>
          <w:szCs w:val="20"/>
        </w:rPr>
        <w:t xml:space="preserve"> alongside safeguarding</w:t>
      </w:r>
      <w:r w:rsidR="00D3168D">
        <w:rPr>
          <w:rFonts w:ascii="Century Gothic" w:hAnsi="Century Gothic"/>
          <w:sz w:val="20"/>
          <w:szCs w:val="20"/>
        </w:rPr>
        <w:t xml:space="preserve"> </w:t>
      </w:r>
      <w:r w:rsidR="000F5399">
        <w:rPr>
          <w:rFonts w:ascii="Century Gothic" w:hAnsi="Century Gothic"/>
          <w:sz w:val="20"/>
          <w:szCs w:val="20"/>
        </w:rPr>
        <w:t>with first report to Spring FGB.</w:t>
      </w:r>
    </w:p>
    <w:p w:rsidR="00A32058" w:rsidRDefault="00A32058" w:rsidP="00EF11FF">
      <w:pPr>
        <w:pStyle w:val="ListParagraph"/>
        <w:numPr>
          <w:ilvl w:val="0"/>
          <w:numId w:val="10"/>
        </w:numPr>
        <w:spacing w:after="0" w:line="240" w:lineRule="auto"/>
        <w:ind w:left="426" w:right="-472" w:firstLine="0"/>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Pr>
          <w:rFonts w:ascii="Century Gothic" w:hAnsi="Century Gothic"/>
          <w:sz w:val="20"/>
          <w:szCs w:val="20"/>
          <w:u w:val="single"/>
        </w:rPr>
        <w:t xml:space="preserve"> (CW)</w:t>
      </w:r>
    </w:p>
    <w:p w:rsidR="00B542CD" w:rsidRPr="00B542CD" w:rsidRDefault="00B542CD" w:rsidP="00EF11FF">
      <w:pPr>
        <w:spacing w:after="0" w:line="240" w:lineRule="auto"/>
        <w:ind w:left="426" w:right="-472"/>
        <w:rPr>
          <w:rFonts w:ascii="Century Gothic" w:hAnsi="Century Gothic"/>
          <w:sz w:val="20"/>
          <w:szCs w:val="20"/>
        </w:rPr>
      </w:pPr>
      <w:r>
        <w:rPr>
          <w:rFonts w:ascii="Century Gothic" w:hAnsi="Century Gothic"/>
          <w:sz w:val="20"/>
          <w:szCs w:val="20"/>
        </w:rPr>
        <w:t>Attendance data sent for information</w:t>
      </w:r>
      <w:r w:rsidR="008500F2">
        <w:rPr>
          <w:rFonts w:ascii="Century Gothic" w:hAnsi="Century Gothic"/>
          <w:sz w:val="20"/>
          <w:szCs w:val="20"/>
        </w:rPr>
        <w:t xml:space="preserve">.  CW detailed the safeguarding discussions and approaches recommended by the committee.  </w:t>
      </w:r>
    </w:p>
    <w:p w:rsidR="00A32058" w:rsidRDefault="00A32058" w:rsidP="00EF11FF">
      <w:pPr>
        <w:pStyle w:val="ListParagraph"/>
        <w:numPr>
          <w:ilvl w:val="0"/>
          <w:numId w:val="10"/>
        </w:numPr>
        <w:spacing w:after="0" w:line="240" w:lineRule="auto"/>
        <w:ind w:left="426" w:right="-472" w:firstLine="0"/>
        <w:rPr>
          <w:rFonts w:ascii="Century Gothic" w:hAnsi="Century Gothic"/>
          <w:sz w:val="20"/>
          <w:szCs w:val="20"/>
          <w:u w:val="single"/>
        </w:rPr>
      </w:pPr>
      <w:proofErr w:type="spellStart"/>
      <w:r>
        <w:rPr>
          <w:rFonts w:ascii="Century Gothic" w:hAnsi="Century Gothic"/>
          <w:sz w:val="20"/>
          <w:szCs w:val="20"/>
          <w:u w:val="single"/>
        </w:rPr>
        <w:t>Chalkhill</w:t>
      </w:r>
      <w:proofErr w:type="spellEnd"/>
      <w:r>
        <w:rPr>
          <w:rFonts w:ascii="Century Gothic" w:hAnsi="Century Gothic"/>
          <w:sz w:val="20"/>
          <w:szCs w:val="20"/>
          <w:u w:val="single"/>
        </w:rPr>
        <w:t xml:space="preserve"> and </w:t>
      </w:r>
      <w:proofErr w:type="spellStart"/>
      <w:r>
        <w:rPr>
          <w:rFonts w:ascii="Century Gothic" w:hAnsi="Century Gothic"/>
          <w:sz w:val="20"/>
          <w:szCs w:val="20"/>
          <w:u w:val="single"/>
        </w:rPr>
        <w:t>Beechfield</w:t>
      </w:r>
      <w:proofErr w:type="spellEnd"/>
      <w:r>
        <w:rPr>
          <w:rFonts w:ascii="Century Gothic" w:hAnsi="Century Gothic"/>
          <w:sz w:val="20"/>
          <w:szCs w:val="20"/>
          <w:u w:val="single"/>
        </w:rPr>
        <w:t xml:space="preserve"> (SCC)</w:t>
      </w:r>
    </w:p>
    <w:p w:rsidR="00EE65C6" w:rsidRDefault="00EE65C6" w:rsidP="00EF11FF">
      <w:pPr>
        <w:pStyle w:val="ListParagraph"/>
        <w:spacing w:after="0" w:line="240" w:lineRule="auto"/>
        <w:ind w:left="426" w:right="-472"/>
        <w:rPr>
          <w:rFonts w:ascii="Century Gothic" w:hAnsi="Century Gothic"/>
          <w:sz w:val="20"/>
          <w:szCs w:val="20"/>
        </w:rPr>
      </w:pPr>
      <w:r>
        <w:rPr>
          <w:rFonts w:ascii="Century Gothic" w:hAnsi="Century Gothic"/>
          <w:sz w:val="20"/>
          <w:szCs w:val="20"/>
        </w:rPr>
        <w:t xml:space="preserve">The committee were meeting on 28/11/16 to continue their support for </w:t>
      </w:r>
      <w:proofErr w:type="spellStart"/>
      <w:r>
        <w:rPr>
          <w:rFonts w:ascii="Century Gothic" w:hAnsi="Century Gothic"/>
          <w:sz w:val="20"/>
          <w:szCs w:val="20"/>
        </w:rPr>
        <w:t>Beechfield</w:t>
      </w:r>
      <w:proofErr w:type="spellEnd"/>
      <w:r>
        <w:rPr>
          <w:rFonts w:ascii="Century Gothic" w:hAnsi="Century Gothic"/>
          <w:sz w:val="20"/>
          <w:szCs w:val="20"/>
        </w:rPr>
        <w:t xml:space="preserve"> staff.  Governors questioned how staff were being occupied and SMC confirmed the work and training in place.   They discussed how vital it was that </w:t>
      </w:r>
      <w:proofErr w:type="spellStart"/>
      <w:r>
        <w:rPr>
          <w:rFonts w:ascii="Century Gothic" w:hAnsi="Century Gothic"/>
          <w:sz w:val="20"/>
          <w:szCs w:val="20"/>
        </w:rPr>
        <w:t>Beechfield</w:t>
      </w:r>
      <w:proofErr w:type="spellEnd"/>
      <w:r>
        <w:rPr>
          <w:rFonts w:ascii="Century Gothic" w:hAnsi="Century Gothic"/>
          <w:sz w:val="20"/>
          <w:szCs w:val="20"/>
        </w:rPr>
        <w:t xml:space="preserve"> only re-opened when the care provision </w:t>
      </w:r>
      <w:r w:rsidR="000F5399">
        <w:rPr>
          <w:rFonts w:ascii="Century Gothic" w:hAnsi="Century Gothic"/>
          <w:sz w:val="20"/>
          <w:szCs w:val="20"/>
        </w:rPr>
        <w:t xml:space="preserve">was in a position to receive pupils.  </w:t>
      </w:r>
    </w:p>
    <w:p w:rsidR="00EE65C6" w:rsidRPr="00AC4F4F" w:rsidRDefault="00EE65C6" w:rsidP="00EF11FF">
      <w:pPr>
        <w:pStyle w:val="ListParagraph"/>
        <w:spacing w:after="0" w:line="240" w:lineRule="auto"/>
        <w:ind w:left="426" w:right="-472"/>
        <w:rPr>
          <w:rFonts w:ascii="Century Gothic" w:hAnsi="Century Gothic"/>
          <w:sz w:val="20"/>
          <w:szCs w:val="20"/>
        </w:rPr>
      </w:pPr>
      <w:r>
        <w:rPr>
          <w:rFonts w:ascii="Century Gothic" w:hAnsi="Century Gothic"/>
          <w:sz w:val="20"/>
          <w:szCs w:val="20"/>
        </w:rPr>
        <w:t xml:space="preserve">Governors asked how </w:t>
      </w:r>
      <w:proofErr w:type="spellStart"/>
      <w:r>
        <w:rPr>
          <w:rFonts w:ascii="Century Gothic" w:hAnsi="Century Gothic"/>
          <w:sz w:val="20"/>
          <w:szCs w:val="20"/>
        </w:rPr>
        <w:t>Chalkhill</w:t>
      </w:r>
      <w:proofErr w:type="spellEnd"/>
      <w:r>
        <w:rPr>
          <w:rFonts w:ascii="Century Gothic" w:hAnsi="Century Gothic"/>
          <w:sz w:val="20"/>
          <w:szCs w:val="20"/>
        </w:rPr>
        <w:t xml:space="preserve"> was managing as a locked unit and SMC reported on the challenges but governors agreed safeguarding had to be the priority.  </w:t>
      </w:r>
    </w:p>
    <w:p w:rsidR="007D5631" w:rsidRPr="009B4B5D" w:rsidRDefault="007D5631" w:rsidP="00EF11FF">
      <w:pPr>
        <w:pStyle w:val="ListParagraph"/>
        <w:numPr>
          <w:ilvl w:val="0"/>
          <w:numId w:val="10"/>
        </w:numPr>
        <w:spacing w:after="0" w:line="240" w:lineRule="auto"/>
        <w:ind w:left="426" w:right="-472" w:firstLine="0"/>
        <w:rPr>
          <w:rFonts w:ascii="Century Gothic" w:hAnsi="Century Gothic"/>
          <w:sz w:val="20"/>
          <w:szCs w:val="20"/>
          <w:u w:val="single"/>
        </w:rPr>
      </w:pPr>
      <w:r>
        <w:rPr>
          <w:rFonts w:ascii="Century Gothic" w:hAnsi="Century Gothic"/>
          <w:sz w:val="20"/>
          <w:szCs w:val="20"/>
          <w:u w:val="single"/>
        </w:rPr>
        <w:t>Health &amp; Safety</w:t>
      </w:r>
      <w:r>
        <w:rPr>
          <w:rFonts w:ascii="Century Gothic" w:hAnsi="Century Gothic"/>
          <w:sz w:val="20"/>
          <w:szCs w:val="20"/>
        </w:rPr>
        <w:t xml:space="preserve"> (July &amp; October)</w:t>
      </w:r>
    </w:p>
    <w:p w:rsidR="009B4B5D" w:rsidRPr="009B4B5D" w:rsidRDefault="009B4B5D" w:rsidP="009B4B5D">
      <w:pPr>
        <w:pStyle w:val="ListParagraph"/>
        <w:spacing w:after="0" w:line="240" w:lineRule="auto"/>
        <w:ind w:left="426" w:right="-472"/>
        <w:rPr>
          <w:rFonts w:ascii="Century Gothic" w:hAnsi="Century Gothic"/>
          <w:sz w:val="20"/>
          <w:szCs w:val="20"/>
        </w:rPr>
      </w:pPr>
      <w:r>
        <w:rPr>
          <w:rFonts w:ascii="Century Gothic" w:hAnsi="Century Gothic"/>
          <w:sz w:val="20"/>
          <w:szCs w:val="20"/>
        </w:rPr>
        <w:t>Governors were pleased to note the on-going work and effective reporting system.</w:t>
      </w:r>
    </w:p>
    <w:p w:rsidR="00A32058" w:rsidRPr="00A32058" w:rsidRDefault="00A32058" w:rsidP="00EF11FF">
      <w:pPr>
        <w:spacing w:after="0" w:line="240" w:lineRule="auto"/>
        <w:ind w:left="426" w:right="-24"/>
        <w:rPr>
          <w:rFonts w:ascii="Century Gothic" w:hAnsi="Century Gothic"/>
          <w:b/>
          <w:sz w:val="20"/>
          <w:szCs w:val="20"/>
        </w:rPr>
      </w:pPr>
    </w:p>
    <w:p w:rsidR="00A32058" w:rsidRDefault="00A32058" w:rsidP="00A32058">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 xml:space="preserve">Report on Performance Management of Co-Head Teachers (JS) </w:t>
      </w:r>
    </w:p>
    <w:p w:rsidR="009B4B5D" w:rsidRDefault="009B4B5D" w:rsidP="009B4B5D">
      <w:pPr>
        <w:spacing w:after="0" w:line="240" w:lineRule="auto"/>
        <w:ind w:right="-24"/>
        <w:rPr>
          <w:rFonts w:ascii="Century Gothic" w:hAnsi="Century Gothic"/>
          <w:b/>
          <w:sz w:val="20"/>
          <w:szCs w:val="20"/>
        </w:rPr>
      </w:pPr>
    </w:p>
    <w:p w:rsidR="009B4B5D" w:rsidRPr="009B4B5D" w:rsidRDefault="009B4B5D" w:rsidP="009B4B5D">
      <w:pPr>
        <w:spacing w:after="0" w:line="240" w:lineRule="auto"/>
        <w:ind w:right="-24"/>
        <w:rPr>
          <w:rFonts w:ascii="Century Gothic" w:hAnsi="Century Gothic"/>
          <w:sz w:val="20"/>
          <w:szCs w:val="20"/>
        </w:rPr>
      </w:pPr>
      <w:r>
        <w:rPr>
          <w:rFonts w:ascii="Century Gothic" w:hAnsi="Century Gothic"/>
          <w:sz w:val="20"/>
          <w:szCs w:val="20"/>
        </w:rPr>
        <w:t xml:space="preserve">Scheduled for the next day.  Committee: SCC/JS with ND shadowing.  </w:t>
      </w:r>
    </w:p>
    <w:p w:rsidR="00A32058" w:rsidRDefault="00A32058" w:rsidP="00A32058">
      <w:pPr>
        <w:pStyle w:val="ListParagraph"/>
        <w:spacing w:after="0" w:line="240" w:lineRule="auto"/>
        <w:ind w:left="0" w:right="-24"/>
        <w:rPr>
          <w:rFonts w:ascii="Century Gothic" w:hAnsi="Century Gothic"/>
          <w:b/>
          <w:sz w:val="20"/>
          <w:szCs w:val="20"/>
        </w:rPr>
      </w:pPr>
    </w:p>
    <w:p w:rsidR="00A32058" w:rsidRDefault="00B542CD" w:rsidP="00B542CD">
      <w:pPr>
        <w:pStyle w:val="ListParagraph"/>
        <w:numPr>
          <w:ilvl w:val="0"/>
          <w:numId w:val="1"/>
        </w:numPr>
        <w:spacing w:after="0" w:line="240" w:lineRule="auto"/>
        <w:ind w:left="709" w:right="-24" w:hanging="709"/>
        <w:rPr>
          <w:rFonts w:ascii="Century Gothic" w:hAnsi="Century Gothic"/>
          <w:b/>
          <w:sz w:val="20"/>
          <w:szCs w:val="20"/>
        </w:rPr>
      </w:pPr>
      <w:r>
        <w:rPr>
          <w:rFonts w:ascii="Century Gothic" w:hAnsi="Century Gothic"/>
          <w:b/>
          <w:sz w:val="20"/>
          <w:szCs w:val="20"/>
        </w:rPr>
        <w:t xml:space="preserve">Co-Heads report through SEF &amp; QIP </w:t>
      </w:r>
      <w:r>
        <w:rPr>
          <w:rFonts w:ascii="Century Gothic" w:hAnsi="Century Gothic"/>
          <w:sz w:val="20"/>
          <w:szCs w:val="20"/>
        </w:rPr>
        <w:t xml:space="preserve">– governors to review </w:t>
      </w:r>
      <w:r w:rsidR="00EF11FF">
        <w:rPr>
          <w:rFonts w:ascii="Century Gothic" w:hAnsi="Century Gothic"/>
          <w:sz w:val="20"/>
          <w:szCs w:val="20"/>
        </w:rPr>
        <w:t xml:space="preserve">both documents </w:t>
      </w:r>
      <w:r>
        <w:rPr>
          <w:rFonts w:ascii="Century Gothic" w:hAnsi="Century Gothic"/>
          <w:sz w:val="20"/>
          <w:szCs w:val="20"/>
        </w:rPr>
        <w:t>&amp; ask questions to strengthen knowledge</w:t>
      </w:r>
    </w:p>
    <w:p w:rsidR="00A32058" w:rsidRDefault="00A32058" w:rsidP="00A32058">
      <w:pPr>
        <w:pStyle w:val="ListParagraph"/>
        <w:rPr>
          <w:rFonts w:ascii="Century Gothic" w:hAnsi="Century Gothic"/>
          <w:b/>
          <w:sz w:val="20"/>
          <w:szCs w:val="20"/>
        </w:rPr>
      </w:pPr>
    </w:p>
    <w:p w:rsidR="000F5399" w:rsidRDefault="009B4B5D" w:rsidP="009B4B5D">
      <w:pPr>
        <w:pStyle w:val="ListParagraph"/>
        <w:ind w:left="0"/>
        <w:rPr>
          <w:rFonts w:ascii="Century Gothic" w:hAnsi="Century Gothic"/>
          <w:sz w:val="20"/>
          <w:szCs w:val="20"/>
        </w:rPr>
      </w:pPr>
      <w:r>
        <w:rPr>
          <w:rFonts w:ascii="Century Gothic" w:hAnsi="Century Gothic"/>
          <w:sz w:val="20"/>
          <w:szCs w:val="20"/>
        </w:rPr>
        <w:t>CR clarified the link</w:t>
      </w:r>
      <w:r w:rsidR="007E4D86">
        <w:rPr>
          <w:rFonts w:ascii="Century Gothic" w:hAnsi="Century Gothic"/>
          <w:sz w:val="20"/>
          <w:szCs w:val="20"/>
        </w:rPr>
        <w:t xml:space="preserve"> between the QIP and the SEF and governors asked how the QIP related to individual centre QIPs.  SMC/DT reported on how centres were able to use the overarching QIP to focus on their own particular requirements.  The Learning and Wellbeing committee had arranged for heads of centre to attend their next meetings </w:t>
      </w:r>
      <w:r w:rsidR="000F5399">
        <w:rPr>
          <w:rFonts w:ascii="Century Gothic" w:hAnsi="Century Gothic"/>
          <w:sz w:val="20"/>
          <w:szCs w:val="20"/>
        </w:rPr>
        <w:t>giving them the opportunity to discuss their own</w:t>
      </w:r>
      <w:r w:rsidR="007E4D86">
        <w:rPr>
          <w:rFonts w:ascii="Century Gothic" w:hAnsi="Century Gothic"/>
          <w:sz w:val="20"/>
          <w:szCs w:val="20"/>
        </w:rPr>
        <w:t xml:space="preserve"> QIP and provision.  </w:t>
      </w:r>
    </w:p>
    <w:p w:rsidR="00407506" w:rsidRPr="00386ED1" w:rsidRDefault="009B4B5D" w:rsidP="00407506">
      <w:pPr>
        <w:pStyle w:val="ListParagraph"/>
        <w:ind w:left="0"/>
        <w:rPr>
          <w:rFonts w:ascii="Century Gothic" w:hAnsi="Century Gothic"/>
          <w:color w:val="FF0000"/>
          <w:sz w:val="20"/>
          <w:szCs w:val="20"/>
        </w:rPr>
      </w:pPr>
      <w:r w:rsidRPr="00386ED1">
        <w:rPr>
          <w:rFonts w:ascii="Century Gothic" w:hAnsi="Century Gothic"/>
          <w:color w:val="FF0000"/>
          <w:sz w:val="20"/>
          <w:szCs w:val="20"/>
        </w:rPr>
        <w:t xml:space="preserve">CW asked what measures were in place for the new GCSE </w:t>
      </w:r>
      <w:proofErr w:type="spellStart"/>
      <w:r w:rsidRPr="00386ED1">
        <w:rPr>
          <w:rFonts w:ascii="Century Gothic" w:hAnsi="Century Gothic"/>
          <w:color w:val="FF0000"/>
          <w:sz w:val="20"/>
          <w:szCs w:val="20"/>
        </w:rPr>
        <w:t>gradings</w:t>
      </w:r>
      <w:proofErr w:type="spellEnd"/>
      <w:r w:rsidRPr="00386ED1">
        <w:rPr>
          <w:rFonts w:ascii="Century Gothic" w:hAnsi="Century Gothic"/>
          <w:color w:val="FF0000"/>
          <w:sz w:val="20"/>
          <w:szCs w:val="20"/>
        </w:rPr>
        <w:t xml:space="preserve"> and SMC/DT confir</w:t>
      </w:r>
      <w:r w:rsidR="00590D8E" w:rsidRPr="00386ED1">
        <w:rPr>
          <w:rFonts w:ascii="Century Gothic" w:hAnsi="Century Gothic"/>
          <w:color w:val="FF0000"/>
          <w:sz w:val="20"/>
          <w:szCs w:val="20"/>
        </w:rPr>
        <w:t xml:space="preserve">med Nina </w:t>
      </w:r>
      <w:proofErr w:type="spellStart"/>
      <w:r w:rsidR="00590D8E" w:rsidRPr="00386ED1">
        <w:rPr>
          <w:rFonts w:ascii="Century Gothic" w:hAnsi="Century Gothic"/>
          <w:color w:val="FF0000"/>
          <w:sz w:val="20"/>
          <w:szCs w:val="20"/>
        </w:rPr>
        <w:t>Thair</w:t>
      </w:r>
      <w:proofErr w:type="spellEnd"/>
      <w:r w:rsidR="00590D8E" w:rsidRPr="00386ED1">
        <w:rPr>
          <w:rFonts w:ascii="Century Gothic" w:hAnsi="Century Gothic"/>
          <w:color w:val="FF0000"/>
          <w:sz w:val="20"/>
          <w:szCs w:val="20"/>
        </w:rPr>
        <w:t xml:space="preserve"> </w:t>
      </w:r>
      <w:r w:rsidRPr="00386ED1">
        <w:rPr>
          <w:rFonts w:ascii="Century Gothic" w:hAnsi="Century Gothic"/>
          <w:color w:val="FF0000"/>
          <w:sz w:val="20"/>
          <w:szCs w:val="20"/>
        </w:rPr>
        <w:t>had included th</w:t>
      </w:r>
      <w:r w:rsidR="00407506" w:rsidRPr="00386ED1">
        <w:rPr>
          <w:rFonts w:ascii="Century Gothic" w:hAnsi="Century Gothic"/>
          <w:color w:val="FF0000"/>
          <w:sz w:val="20"/>
          <w:szCs w:val="20"/>
        </w:rPr>
        <w:t>em</w:t>
      </w:r>
      <w:r w:rsidRPr="00386ED1">
        <w:rPr>
          <w:rFonts w:ascii="Century Gothic" w:hAnsi="Century Gothic"/>
          <w:color w:val="FF0000"/>
          <w:sz w:val="20"/>
          <w:szCs w:val="20"/>
        </w:rPr>
        <w:t xml:space="preserve">. </w:t>
      </w:r>
      <w:r w:rsidR="00407506" w:rsidRPr="00386ED1">
        <w:rPr>
          <w:rFonts w:ascii="Century Gothic" w:hAnsi="Century Gothic"/>
          <w:color w:val="FF0000"/>
          <w:sz w:val="20"/>
          <w:szCs w:val="20"/>
        </w:rPr>
        <w:t xml:space="preserve"> </w:t>
      </w:r>
    </w:p>
    <w:p w:rsidR="009B4B5D" w:rsidRDefault="009B4B5D" w:rsidP="009B4B5D">
      <w:pPr>
        <w:pStyle w:val="ListParagraph"/>
        <w:ind w:left="0"/>
        <w:rPr>
          <w:rFonts w:ascii="Century Gothic" w:hAnsi="Century Gothic"/>
          <w:sz w:val="20"/>
          <w:szCs w:val="20"/>
        </w:rPr>
      </w:pPr>
      <w:r w:rsidRPr="00386ED1">
        <w:rPr>
          <w:rFonts w:ascii="Century Gothic" w:hAnsi="Century Gothic"/>
          <w:color w:val="FF0000"/>
          <w:sz w:val="20"/>
          <w:szCs w:val="20"/>
        </w:rPr>
        <w:t>ND asked about behaviour and the link with attendance</w:t>
      </w:r>
      <w:r>
        <w:rPr>
          <w:rFonts w:ascii="Century Gothic" w:hAnsi="Century Gothic"/>
          <w:sz w:val="20"/>
          <w:szCs w:val="20"/>
        </w:rPr>
        <w:t xml:space="preserve">.  </w:t>
      </w:r>
      <w:r w:rsidR="007E4D86">
        <w:rPr>
          <w:rFonts w:ascii="Century Gothic" w:hAnsi="Century Gothic"/>
          <w:sz w:val="20"/>
          <w:szCs w:val="20"/>
        </w:rPr>
        <w:t xml:space="preserve">CW reported on the detailed discussion on attendance at the learning and wellbeing meeting </w:t>
      </w:r>
      <w:r w:rsidR="00AB2879">
        <w:rPr>
          <w:rFonts w:ascii="Century Gothic" w:hAnsi="Century Gothic"/>
          <w:sz w:val="20"/>
          <w:szCs w:val="20"/>
        </w:rPr>
        <w:t xml:space="preserve">and SMC explained that the latest data showed WSAPC to be ‘mid-table’ in comparison with local and similar sized provisions.  Governors noted the frequency of inaccurate pre-admissions data and the difficulty all APs were experiencing.  </w:t>
      </w:r>
    </w:p>
    <w:p w:rsidR="00AB2879" w:rsidRPr="00386ED1" w:rsidRDefault="00AB2879" w:rsidP="009B4B5D">
      <w:pPr>
        <w:pStyle w:val="ListParagraph"/>
        <w:ind w:left="0"/>
        <w:rPr>
          <w:rFonts w:ascii="Century Gothic" w:hAnsi="Century Gothic"/>
          <w:color w:val="FF0000"/>
          <w:sz w:val="20"/>
          <w:szCs w:val="20"/>
        </w:rPr>
      </w:pPr>
      <w:r w:rsidRPr="00386ED1">
        <w:rPr>
          <w:rFonts w:ascii="Century Gothic" w:hAnsi="Century Gothic"/>
          <w:color w:val="FF0000"/>
          <w:sz w:val="20"/>
          <w:szCs w:val="20"/>
        </w:rPr>
        <w:t>CW suggested tracking behaviour through report</w:t>
      </w:r>
      <w:r w:rsidR="000F5399" w:rsidRPr="00386ED1">
        <w:rPr>
          <w:rFonts w:ascii="Century Gothic" w:hAnsi="Century Gothic"/>
          <w:color w:val="FF0000"/>
          <w:sz w:val="20"/>
          <w:szCs w:val="20"/>
        </w:rPr>
        <w:t xml:space="preserve">s to parents and </w:t>
      </w:r>
      <w:r w:rsidRPr="00386ED1">
        <w:rPr>
          <w:rFonts w:ascii="Century Gothic" w:hAnsi="Century Gothic"/>
          <w:color w:val="FF0000"/>
          <w:sz w:val="20"/>
          <w:szCs w:val="20"/>
        </w:rPr>
        <w:t xml:space="preserve">DT reported on a new behaviour </w:t>
      </w:r>
      <w:r w:rsidR="008500F2" w:rsidRPr="00386ED1">
        <w:rPr>
          <w:rFonts w:ascii="Century Gothic" w:hAnsi="Century Gothic"/>
          <w:color w:val="FF0000"/>
          <w:sz w:val="20"/>
          <w:szCs w:val="20"/>
        </w:rPr>
        <w:t>group working on</w:t>
      </w:r>
      <w:r w:rsidRPr="00386ED1">
        <w:rPr>
          <w:rFonts w:ascii="Century Gothic" w:hAnsi="Century Gothic"/>
          <w:color w:val="FF0000"/>
          <w:sz w:val="20"/>
          <w:szCs w:val="20"/>
        </w:rPr>
        <w:t xml:space="preserve"> a consistent approach to track </w:t>
      </w:r>
      <w:r w:rsidR="008500F2" w:rsidRPr="00386ED1">
        <w:rPr>
          <w:rFonts w:ascii="Century Gothic" w:hAnsi="Century Gothic"/>
          <w:color w:val="FF0000"/>
          <w:sz w:val="20"/>
          <w:szCs w:val="20"/>
        </w:rPr>
        <w:t>and monitor behaviour</w:t>
      </w:r>
      <w:r w:rsidRPr="00386ED1">
        <w:rPr>
          <w:rFonts w:ascii="Century Gothic" w:hAnsi="Century Gothic"/>
          <w:color w:val="FF0000"/>
          <w:sz w:val="20"/>
          <w:szCs w:val="20"/>
        </w:rPr>
        <w:t>.  DT asked if CW would attend the next behaviour working party to sh</w:t>
      </w:r>
      <w:r w:rsidR="00B55C88" w:rsidRPr="00386ED1">
        <w:rPr>
          <w:rFonts w:ascii="Century Gothic" w:hAnsi="Century Gothic"/>
          <w:color w:val="FF0000"/>
          <w:sz w:val="20"/>
          <w:szCs w:val="20"/>
        </w:rPr>
        <w:t>a</w:t>
      </w:r>
      <w:r w:rsidRPr="00386ED1">
        <w:rPr>
          <w:rFonts w:ascii="Century Gothic" w:hAnsi="Century Gothic"/>
          <w:color w:val="FF0000"/>
          <w:sz w:val="20"/>
          <w:szCs w:val="20"/>
        </w:rPr>
        <w:t xml:space="preserve">re his good practice.  </w:t>
      </w:r>
    </w:p>
    <w:p w:rsidR="0099682E" w:rsidRDefault="00AB2879" w:rsidP="009B4B5D">
      <w:pPr>
        <w:pStyle w:val="ListParagraph"/>
        <w:ind w:left="0"/>
        <w:rPr>
          <w:rFonts w:ascii="Century Gothic" w:hAnsi="Century Gothic"/>
          <w:sz w:val="20"/>
          <w:szCs w:val="20"/>
        </w:rPr>
      </w:pPr>
      <w:r w:rsidRPr="00386ED1">
        <w:rPr>
          <w:rFonts w:ascii="Century Gothic" w:hAnsi="Century Gothic"/>
          <w:color w:val="FF0000"/>
          <w:sz w:val="20"/>
          <w:szCs w:val="20"/>
        </w:rPr>
        <w:t xml:space="preserve">Governors asked what </w:t>
      </w:r>
      <w:r w:rsidR="00B55C88" w:rsidRPr="00386ED1">
        <w:rPr>
          <w:rFonts w:ascii="Century Gothic" w:hAnsi="Century Gothic"/>
          <w:color w:val="FF0000"/>
          <w:sz w:val="20"/>
          <w:szCs w:val="20"/>
        </w:rPr>
        <w:t xml:space="preserve">extra </w:t>
      </w:r>
      <w:r w:rsidRPr="00386ED1">
        <w:rPr>
          <w:rFonts w:ascii="Century Gothic" w:hAnsi="Century Gothic"/>
          <w:color w:val="FF0000"/>
          <w:sz w:val="20"/>
          <w:szCs w:val="20"/>
        </w:rPr>
        <w:t xml:space="preserve">staff training was being delivered </w:t>
      </w:r>
      <w:r w:rsidR="000F5399" w:rsidRPr="00386ED1">
        <w:rPr>
          <w:rFonts w:ascii="Century Gothic" w:hAnsi="Century Gothic"/>
          <w:color w:val="FF0000"/>
          <w:sz w:val="20"/>
          <w:szCs w:val="20"/>
        </w:rPr>
        <w:t>though they recognised t</w:t>
      </w:r>
      <w:r w:rsidRPr="00386ED1">
        <w:rPr>
          <w:rFonts w:ascii="Century Gothic" w:hAnsi="Century Gothic"/>
          <w:color w:val="FF0000"/>
          <w:sz w:val="20"/>
          <w:szCs w:val="20"/>
        </w:rPr>
        <w:t xml:space="preserve">he constraints of statutory training.  </w:t>
      </w:r>
      <w:r>
        <w:rPr>
          <w:rFonts w:ascii="Century Gothic" w:hAnsi="Century Gothic"/>
          <w:sz w:val="20"/>
          <w:szCs w:val="20"/>
        </w:rPr>
        <w:t xml:space="preserve">SMC confirmed the focus </w:t>
      </w:r>
      <w:r w:rsidR="007A146F">
        <w:rPr>
          <w:rFonts w:ascii="Century Gothic" w:hAnsi="Century Gothic"/>
          <w:sz w:val="20"/>
          <w:szCs w:val="20"/>
        </w:rPr>
        <w:t>for</w:t>
      </w:r>
      <w:r>
        <w:rPr>
          <w:rFonts w:ascii="Century Gothic" w:hAnsi="Century Gothic"/>
          <w:sz w:val="20"/>
          <w:szCs w:val="20"/>
        </w:rPr>
        <w:t xml:space="preserve"> the January Inset </w:t>
      </w:r>
      <w:r w:rsidR="007A146F">
        <w:rPr>
          <w:rFonts w:ascii="Century Gothic" w:hAnsi="Century Gothic"/>
          <w:sz w:val="20"/>
          <w:szCs w:val="20"/>
        </w:rPr>
        <w:t>was</w:t>
      </w:r>
      <w:r>
        <w:rPr>
          <w:rFonts w:ascii="Century Gothic" w:hAnsi="Century Gothic"/>
          <w:sz w:val="20"/>
          <w:szCs w:val="20"/>
        </w:rPr>
        <w:t xml:space="preserve"> on mental health wellbeing </w:t>
      </w:r>
      <w:r w:rsidR="00386ED1">
        <w:rPr>
          <w:rFonts w:ascii="Century Gothic" w:hAnsi="Century Gothic"/>
          <w:sz w:val="20"/>
          <w:szCs w:val="20"/>
        </w:rPr>
        <w:t xml:space="preserve">and they were aware of the support </w:t>
      </w:r>
      <w:r w:rsidR="00B55C88">
        <w:rPr>
          <w:rFonts w:ascii="Century Gothic" w:hAnsi="Century Gothic"/>
          <w:sz w:val="20"/>
          <w:szCs w:val="20"/>
        </w:rPr>
        <w:t>clinical staff were accessing</w:t>
      </w:r>
      <w:r w:rsidR="00386ED1">
        <w:rPr>
          <w:rFonts w:ascii="Century Gothic" w:hAnsi="Century Gothic"/>
          <w:sz w:val="20"/>
          <w:szCs w:val="20"/>
        </w:rPr>
        <w:t xml:space="preserve"> and felt something similar should be available to </w:t>
      </w:r>
      <w:r w:rsidR="00B55C88">
        <w:rPr>
          <w:rFonts w:ascii="Century Gothic" w:hAnsi="Century Gothic"/>
          <w:sz w:val="20"/>
          <w:szCs w:val="20"/>
        </w:rPr>
        <w:t>WS</w:t>
      </w:r>
      <w:r w:rsidR="00386ED1">
        <w:rPr>
          <w:rFonts w:ascii="Century Gothic" w:hAnsi="Century Gothic"/>
          <w:sz w:val="20"/>
          <w:szCs w:val="20"/>
        </w:rPr>
        <w:t>APC staff</w:t>
      </w:r>
      <w:r>
        <w:rPr>
          <w:rFonts w:ascii="Century Gothic" w:hAnsi="Century Gothic"/>
          <w:sz w:val="20"/>
          <w:szCs w:val="20"/>
        </w:rPr>
        <w:t xml:space="preserve">.  </w:t>
      </w:r>
      <w:r w:rsidR="00B55C88">
        <w:rPr>
          <w:rFonts w:ascii="Century Gothic" w:hAnsi="Century Gothic"/>
          <w:sz w:val="20"/>
          <w:szCs w:val="20"/>
        </w:rPr>
        <w:t>SJC confirmed a meeting h</w:t>
      </w:r>
      <w:r w:rsidR="0099682E">
        <w:rPr>
          <w:rFonts w:ascii="Century Gothic" w:hAnsi="Century Gothic"/>
          <w:sz w:val="20"/>
          <w:szCs w:val="20"/>
        </w:rPr>
        <w:t>ad been set up to look at ways to support staff</w:t>
      </w:r>
      <w:r w:rsidR="0099682E" w:rsidRPr="00386ED1">
        <w:rPr>
          <w:rFonts w:ascii="Century Gothic" w:hAnsi="Century Gothic"/>
          <w:color w:val="FF0000"/>
          <w:sz w:val="20"/>
          <w:szCs w:val="20"/>
        </w:rPr>
        <w:t xml:space="preserve">.  </w:t>
      </w:r>
      <w:r w:rsidR="00590D8E" w:rsidRPr="00386ED1">
        <w:rPr>
          <w:rFonts w:ascii="Century Gothic" w:hAnsi="Century Gothic"/>
          <w:color w:val="FF0000"/>
          <w:sz w:val="20"/>
          <w:szCs w:val="20"/>
        </w:rPr>
        <w:t>SCC commented on how team leaders benefited/learned from peer assessments and asked how it was being tracked</w:t>
      </w:r>
      <w:r w:rsidR="00590D8E">
        <w:rPr>
          <w:rFonts w:ascii="Century Gothic" w:hAnsi="Century Gothic"/>
          <w:sz w:val="20"/>
          <w:szCs w:val="20"/>
        </w:rPr>
        <w:t xml:space="preserve">.  SMC confirmed staff had access to online training but governors recognised it did not suit </w:t>
      </w:r>
      <w:r w:rsidR="008500F2">
        <w:rPr>
          <w:rFonts w:ascii="Century Gothic" w:hAnsi="Century Gothic"/>
          <w:sz w:val="20"/>
          <w:szCs w:val="20"/>
        </w:rPr>
        <w:t>all</w:t>
      </w:r>
      <w:r w:rsidR="00590D8E">
        <w:rPr>
          <w:rFonts w:ascii="Century Gothic" w:hAnsi="Century Gothic"/>
          <w:sz w:val="20"/>
          <w:szCs w:val="20"/>
        </w:rPr>
        <w:t xml:space="preserve"> staff.  </w:t>
      </w:r>
    </w:p>
    <w:p w:rsidR="0099682E" w:rsidRDefault="0099682E" w:rsidP="009B4B5D">
      <w:pPr>
        <w:pStyle w:val="ListParagraph"/>
        <w:ind w:left="0"/>
        <w:rPr>
          <w:rFonts w:ascii="Century Gothic" w:hAnsi="Century Gothic"/>
          <w:sz w:val="20"/>
          <w:szCs w:val="20"/>
        </w:rPr>
      </w:pPr>
      <w:r>
        <w:rPr>
          <w:rFonts w:ascii="Century Gothic" w:hAnsi="Century Gothic"/>
          <w:sz w:val="20"/>
          <w:szCs w:val="20"/>
        </w:rPr>
        <w:t xml:space="preserve">Governors </w:t>
      </w:r>
      <w:r w:rsidR="00386ED1">
        <w:rPr>
          <w:rFonts w:ascii="Century Gothic" w:hAnsi="Century Gothic"/>
          <w:sz w:val="20"/>
          <w:szCs w:val="20"/>
        </w:rPr>
        <w:t xml:space="preserve">were aware of the emphasis on pupil wellbeing and </w:t>
      </w:r>
      <w:r>
        <w:rPr>
          <w:rFonts w:ascii="Century Gothic" w:hAnsi="Century Gothic"/>
          <w:sz w:val="20"/>
          <w:szCs w:val="20"/>
        </w:rPr>
        <w:t xml:space="preserve">asked for information on the dojo and </w:t>
      </w:r>
      <w:r w:rsidR="008500F2">
        <w:rPr>
          <w:rFonts w:ascii="Century Gothic" w:hAnsi="Century Gothic"/>
          <w:sz w:val="20"/>
          <w:szCs w:val="20"/>
        </w:rPr>
        <w:t>they</w:t>
      </w:r>
      <w:r>
        <w:rPr>
          <w:rFonts w:ascii="Century Gothic" w:hAnsi="Century Gothic"/>
          <w:sz w:val="20"/>
          <w:szCs w:val="20"/>
        </w:rPr>
        <w:t xml:space="preserve"> recognised the benefits of pupil rewards and parental involvement.  </w:t>
      </w:r>
    </w:p>
    <w:p w:rsidR="00407506" w:rsidRDefault="000F5399" w:rsidP="009B4B5D">
      <w:pPr>
        <w:pStyle w:val="ListParagraph"/>
        <w:ind w:left="0"/>
        <w:rPr>
          <w:rFonts w:ascii="Century Gothic" w:hAnsi="Century Gothic"/>
          <w:sz w:val="20"/>
          <w:szCs w:val="20"/>
        </w:rPr>
      </w:pPr>
      <w:r w:rsidRPr="00386ED1">
        <w:rPr>
          <w:rFonts w:ascii="Century Gothic" w:hAnsi="Century Gothic"/>
          <w:color w:val="FF0000"/>
          <w:sz w:val="20"/>
          <w:szCs w:val="20"/>
        </w:rPr>
        <w:lastRenderedPageBreak/>
        <w:t>ND asked whether there s</w:t>
      </w:r>
      <w:r w:rsidR="0099682E" w:rsidRPr="00386ED1">
        <w:rPr>
          <w:rFonts w:ascii="Century Gothic" w:hAnsi="Century Gothic"/>
          <w:color w:val="FF0000"/>
          <w:sz w:val="20"/>
          <w:szCs w:val="20"/>
        </w:rPr>
        <w:t>hould there be more explicit reference to digital learning</w:t>
      </w:r>
      <w:r w:rsidR="0099682E">
        <w:rPr>
          <w:rFonts w:ascii="Century Gothic" w:hAnsi="Century Gothic"/>
          <w:sz w:val="20"/>
          <w:szCs w:val="20"/>
        </w:rPr>
        <w:t xml:space="preserve">. </w:t>
      </w:r>
      <w:r>
        <w:rPr>
          <w:rFonts w:ascii="Century Gothic" w:hAnsi="Century Gothic"/>
          <w:sz w:val="20"/>
          <w:szCs w:val="20"/>
        </w:rPr>
        <w:t xml:space="preserve">  SMC/DT confirmed the focus had to be on literacy and numeracy and that all subjects included</w:t>
      </w:r>
      <w:r w:rsidR="00407506">
        <w:rPr>
          <w:rFonts w:ascii="Century Gothic" w:hAnsi="Century Gothic"/>
          <w:sz w:val="20"/>
          <w:szCs w:val="20"/>
        </w:rPr>
        <w:t xml:space="preserve"> working with IT but the</w:t>
      </w:r>
      <w:r w:rsidR="00590D8E">
        <w:rPr>
          <w:rFonts w:ascii="Century Gothic" w:hAnsi="Century Gothic"/>
          <w:sz w:val="20"/>
          <w:szCs w:val="20"/>
        </w:rPr>
        <w:t>y would look into adding a section</w:t>
      </w:r>
      <w:r w:rsidR="00407506">
        <w:rPr>
          <w:rFonts w:ascii="Century Gothic" w:hAnsi="Century Gothic"/>
          <w:sz w:val="20"/>
          <w:szCs w:val="20"/>
        </w:rPr>
        <w:t xml:space="preserve">.  </w:t>
      </w:r>
      <w:r w:rsidR="0099682E">
        <w:rPr>
          <w:rFonts w:ascii="Century Gothic" w:hAnsi="Century Gothic"/>
          <w:sz w:val="20"/>
          <w:szCs w:val="20"/>
        </w:rPr>
        <w:t xml:space="preserve"> </w:t>
      </w:r>
    </w:p>
    <w:p w:rsidR="0099682E" w:rsidRPr="00386ED1" w:rsidRDefault="00407506" w:rsidP="009B4B5D">
      <w:pPr>
        <w:pStyle w:val="ListParagraph"/>
        <w:ind w:left="0"/>
        <w:rPr>
          <w:rFonts w:ascii="Century Gothic" w:hAnsi="Century Gothic"/>
          <w:color w:val="FF0000"/>
          <w:sz w:val="20"/>
          <w:szCs w:val="20"/>
        </w:rPr>
      </w:pPr>
      <w:r w:rsidRPr="00386ED1">
        <w:rPr>
          <w:rFonts w:ascii="Century Gothic" w:hAnsi="Century Gothic"/>
          <w:color w:val="FF0000"/>
          <w:sz w:val="20"/>
          <w:szCs w:val="20"/>
        </w:rPr>
        <w:t xml:space="preserve">Governors clarified that robust pupil premium data was </w:t>
      </w:r>
      <w:r w:rsidR="00386ED1" w:rsidRPr="00386ED1">
        <w:rPr>
          <w:rFonts w:ascii="Century Gothic" w:hAnsi="Century Gothic"/>
          <w:color w:val="FF0000"/>
          <w:sz w:val="20"/>
          <w:szCs w:val="20"/>
        </w:rPr>
        <w:t>in place</w:t>
      </w:r>
      <w:r w:rsidRPr="00386ED1">
        <w:rPr>
          <w:rFonts w:ascii="Century Gothic" w:hAnsi="Century Gothic"/>
          <w:color w:val="FF0000"/>
          <w:sz w:val="20"/>
          <w:szCs w:val="20"/>
        </w:rPr>
        <w:t xml:space="preserve"> and asked that Prevent was included in section 3c.  </w:t>
      </w:r>
    </w:p>
    <w:p w:rsidR="00824168" w:rsidRPr="00386ED1" w:rsidRDefault="00407506" w:rsidP="009B4B5D">
      <w:pPr>
        <w:pStyle w:val="ListParagraph"/>
        <w:ind w:left="0"/>
        <w:rPr>
          <w:rFonts w:ascii="Century Gothic" w:hAnsi="Century Gothic"/>
          <w:color w:val="FF0000"/>
          <w:sz w:val="20"/>
          <w:szCs w:val="20"/>
        </w:rPr>
      </w:pPr>
      <w:r w:rsidRPr="00386ED1">
        <w:rPr>
          <w:rFonts w:ascii="Century Gothic" w:hAnsi="Century Gothic"/>
          <w:color w:val="FF0000"/>
          <w:sz w:val="20"/>
          <w:szCs w:val="20"/>
        </w:rPr>
        <w:t xml:space="preserve">Governors carefully considered the SEF and recommended that more evidence was included to clearly demonstrate what WSAPC does to be good and to celebrate what is done well.  </w:t>
      </w:r>
      <w:r w:rsidR="0099682E" w:rsidRPr="00386ED1">
        <w:rPr>
          <w:rFonts w:ascii="Century Gothic" w:hAnsi="Century Gothic"/>
          <w:color w:val="FF0000"/>
          <w:sz w:val="20"/>
          <w:szCs w:val="20"/>
        </w:rPr>
        <w:t xml:space="preserve">  </w:t>
      </w:r>
    </w:p>
    <w:p w:rsidR="00407506" w:rsidRDefault="00407506" w:rsidP="009B4B5D">
      <w:pPr>
        <w:pStyle w:val="ListParagraph"/>
        <w:ind w:left="0"/>
        <w:rPr>
          <w:rFonts w:ascii="Century Gothic" w:hAnsi="Century Gothic"/>
          <w:sz w:val="20"/>
          <w:szCs w:val="20"/>
        </w:rPr>
      </w:pPr>
    </w:p>
    <w:p w:rsidR="00824168" w:rsidRDefault="00824168" w:rsidP="009B4B5D">
      <w:pPr>
        <w:pStyle w:val="ListParagraph"/>
        <w:ind w:left="0"/>
        <w:rPr>
          <w:rFonts w:ascii="Century Gothic" w:hAnsi="Century Gothic"/>
          <w:sz w:val="20"/>
          <w:szCs w:val="20"/>
        </w:rPr>
      </w:pPr>
      <w:r>
        <w:rPr>
          <w:rFonts w:ascii="Century Gothic" w:hAnsi="Century Gothic"/>
          <w:sz w:val="20"/>
          <w:szCs w:val="20"/>
        </w:rPr>
        <w:t xml:space="preserve">SMC/DT thanked governors for their helpful comments and input.  </w:t>
      </w:r>
    </w:p>
    <w:p w:rsidR="00B55C88" w:rsidRPr="009B4B5D" w:rsidRDefault="00B55C88" w:rsidP="009B4B5D">
      <w:pPr>
        <w:pStyle w:val="ListParagraph"/>
        <w:ind w:left="0"/>
        <w:rPr>
          <w:rFonts w:ascii="Century Gothic" w:hAnsi="Century Gothic"/>
          <w:sz w:val="20"/>
          <w:szCs w:val="20"/>
        </w:rPr>
      </w:pPr>
    </w:p>
    <w:p w:rsidR="00A32058" w:rsidRDefault="00A32058" w:rsidP="00A32058">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 xml:space="preserve">Safeguarding </w:t>
      </w:r>
      <w:r w:rsidR="00B542CD">
        <w:rPr>
          <w:rFonts w:ascii="Century Gothic" w:hAnsi="Century Gothic"/>
          <w:b/>
          <w:sz w:val="20"/>
          <w:szCs w:val="20"/>
        </w:rPr>
        <w:t>Update</w:t>
      </w:r>
    </w:p>
    <w:p w:rsidR="00824168" w:rsidRDefault="00824168" w:rsidP="00824168">
      <w:pPr>
        <w:pStyle w:val="ListParagraph"/>
        <w:spacing w:after="0" w:line="240" w:lineRule="auto"/>
        <w:ind w:left="0" w:right="-24"/>
        <w:rPr>
          <w:rFonts w:ascii="Century Gothic" w:hAnsi="Century Gothic"/>
          <w:b/>
          <w:sz w:val="20"/>
          <w:szCs w:val="20"/>
        </w:rPr>
      </w:pPr>
    </w:p>
    <w:p w:rsidR="00B542CD" w:rsidRDefault="00B542CD" w:rsidP="00B542CD">
      <w:pPr>
        <w:pStyle w:val="ListParagraph"/>
        <w:numPr>
          <w:ilvl w:val="0"/>
          <w:numId w:val="41"/>
        </w:numPr>
        <w:spacing w:after="0" w:line="240" w:lineRule="auto"/>
        <w:ind w:right="-24"/>
        <w:rPr>
          <w:rFonts w:ascii="Century Gothic" w:hAnsi="Century Gothic"/>
          <w:sz w:val="20"/>
          <w:szCs w:val="20"/>
          <w:u w:val="single"/>
        </w:rPr>
      </w:pPr>
      <w:r w:rsidRPr="00824168">
        <w:rPr>
          <w:rFonts w:ascii="Century Gothic" w:hAnsi="Century Gothic"/>
          <w:sz w:val="20"/>
          <w:szCs w:val="20"/>
          <w:u w:val="single"/>
        </w:rPr>
        <w:t>Safeguarding &amp; Prevent</w:t>
      </w:r>
    </w:p>
    <w:p w:rsidR="00824168" w:rsidRDefault="00824168" w:rsidP="00824168">
      <w:pPr>
        <w:spacing w:after="0" w:line="240" w:lineRule="auto"/>
        <w:ind w:left="360" w:right="-24"/>
        <w:rPr>
          <w:rFonts w:ascii="Century Gothic" w:hAnsi="Century Gothic"/>
          <w:sz w:val="20"/>
          <w:szCs w:val="20"/>
        </w:rPr>
      </w:pPr>
      <w:r>
        <w:rPr>
          <w:rFonts w:ascii="Century Gothic" w:hAnsi="Century Gothic"/>
          <w:sz w:val="20"/>
          <w:szCs w:val="20"/>
        </w:rPr>
        <w:t xml:space="preserve">DT had </w:t>
      </w:r>
      <w:r w:rsidR="00590D8E">
        <w:rPr>
          <w:rFonts w:ascii="Century Gothic" w:hAnsi="Century Gothic"/>
          <w:sz w:val="20"/>
          <w:szCs w:val="20"/>
        </w:rPr>
        <w:t>been at the well-</w:t>
      </w:r>
      <w:r>
        <w:rPr>
          <w:rFonts w:ascii="Century Gothic" w:hAnsi="Century Gothic"/>
          <w:sz w:val="20"/>
          <w:szCs w:val="20"/>
        </w:rPr>
        <w:t>attended Adolescent H</w:t>
      </w:r>
      <w:r w:rsidR="006746E8">
        <w:rPr>
          <w:rFonts w:ascii="Century Gothic" w:hAnsi="Century Gothic"/>
          <w:sz w:val="20"/>
          <w:szCs w:val="20"/>
        </w:rPr>
        <w:t xml:space="preserve">igh Risk Group set up by WSCC and had offered WSAPC as the Hub.   Governors noted the importance of raising WSAPC’s profile and receiving support from outside agencies.  They highlighted the pressures of working with high risk students and the tie in with staff wellbeing.  </w:t>
      </w:r>
    </w:p>
    <w:p w:rsidR="006746E8" w:rsidRPr="00824168" w:rsidRDefault="006746E8" w:rsidP="00824168">
      <w:pPr>
        <w:spacing w:after="0" w:line="240" w:lineRule="auto"/>
        <w:ind w:left="360" w:right="-24"/>
        <w:rPr>
          <w:rFonts w:ascii="Century Gothic" w:hAnsi="Century Gothic"/>
          <w:sz w:val="20"/>
          <w:szCs w:val="20"/>
        </w:rPr>
      </w:pPr>
      <w:r w:rsidRPr="00C76171">
        <w:rPr>
          <w:rFonts w:ascii="Century Gothic" w:hAnsi="Century Gothic"/>
          <w:color w:val="FF0000"/>
          <w:sz w:val="20"/>
          <w:szCs w:val="20"/>
        </w:rPr>
        <w:t>Governors recommended adding to the SEF the interventions put in place to manage this small group of pupils and evidence of how impact is minimised throughout centres</w:t>
      </w:r>
      <w:r>
        <w:rPr>
          <w:rFonts w:ascii="Century Gothic" w:hAnsi="Century Gothic"/>
          <w:sz w:val="20"/>
          <w:szCs w:val="20"/>
        </w:rPr>
        <w:t xml:space="preserve">.  </w:t>
      </w:r>
    </w:p>
    <w:p w:rsidR="00B542CD" w:rsidRDefault="00B542CD" w:rsidP="00B542CD">
      <w:pPr>
        <w:pStyle w:val="ListParagraph"/>
        <w:numPr>
          <w:ilvl w:val="0"/>
          <w:numId w:val="41"/>
        </w:numPr>
        <w:spacing w:after="0" w:line="240" w:lineRule="auto"/>
        <w:ind w:right="-24"/>
        <w:rPr>
          <w:rFonts w:ascii="Century Gothic" w:hAnsi="Century Gothic"/>
          <w:sz w:val="20"/>
          <w:szCs w:val="20"/>
          <w:u w:val="single"/>
        </w:rPr>
      </w:pPr>
      <w:r w:rsidRPr="00824168">
        <w:rPr>
          <w:rFonts w:ascii="Century Gothic" w:hAnsi="Century Gothic"/>
          <w:sz w:val="20"/>
          <w:szCs w:val="20"/>
          <w:u w:val="single"/>
        </w:rPr>
        <w:t>Health &amp; Safety</w:t>
      </w:r>
    </w:p>
    <w:p w:rsidR="006746E8" w:rsidRPr="006746E8" w:rsidRDefault="0045696F" w:rsidP="006746E8">
      <w:pPr>
        <w:spacing w:after="0" w:line="240" w:lineRule="auto"/>
        <w:ind w:left="360" w:right="-24"/>
        <w:rPr>
          <w:rFonts w:ascii="Century Gothic" w:hAnsi="Century Gothic"/>
          <w:sz w:val="20"/>
          <w:szCs w:val="20"/>
        </w:rPr>
      </w:pPr>
      <w:r>
        <w:rPr>
          <w:rFonts w:ascii="Century Gothic" w:hAnsi="Century Gothic"/>
          <w:sz w:val="20"/>
          <w:szCs w:val="20"/>
        </w:rPr>
        <w:t>R</w:t>
      </w:r>
      <w:r w:rsidR="006746E8">
        <w:rPr>
          <w:rFonts w:ascii="Century Gothic" w:hAnsi="Century Gothic"/>
          <w:sz w:val="20"/>
          <w:szCs w:val="20"/>
        </w:rPr>
        <w:t xml:space="preserve">eport to next FGB meeting. </w:t>
      </w:r>
    </w:p>
    <w:p w:rsidR="0045696F" w:rsidRDefault="0045696F" w:rsidP="0045696F">
      <w:pPr>
        <w:pStyle w:val="ListParagraph"/>
        <w:numPr>
          <w:ilvl w:val="0"/>
          <w:numId w:val="41"/>
        </w:numPr>
        <w:spacing w:after="0" w:line="240" w:lineRule="auto"/>
        <w:ind w:right="-24"/>
        <w:rPr>
          <w:rFonts w:ascii="Century Gothic" w:hAnsi="Century Gothic"/>
          <w:sz w:val="20"/>
          <w:szCs w:val="20"/>
          <w:u w:val="single"/>
        </w:rPr>
      </w:pPr>
      <w:r>
        <w:rPr>
          <w:rFonts w:ascii="Century Gothic" w:hAnsi="Century Gothic"/>
          <w:sz w:val="20"/>
          <w:szCs w:val="20"/>
          <w:u w:val="single"/>
        </w:rPr>
        <w:t>CLA</w:t>
      </w:r>
      <w:r w:rsidR="00C76171">
        <w:rPr>
          <w:rFonts w:ascii="Century Gothic" w:hAnsi="Century Gothic"/>
          <w:sz w:val="20"/>
          <w:szCs w:val="20"/>
          <w:u w:val="single"/>
        </w:rPr>
        <w:t>/Linked Pupils</w:t>
      </w:r>
    </w:p>
    <w:p w:rsidR="0045696F" w:rsidRPr="00D358A6" w:rsidRDefault="0045696F" w:rsidP="0045696F">
      <w:pPr>
        <w:spacing w:after="0" w:line="240" w:lineRule="auto"/>
        <w:ind w:left="360" w:right="-24"/>
        <w:rPr>
          <w:rFonts w:ascii="Century Gothic" w:hAnsi="Century Gothic"/>
          <w:color w:val="FF0000"/>
          <w:sz w:val="20"/>
          <w:szCs w:val="20"/>
        </w:rPr>
      </w:pPr>
      <w:r w:rsidRPr="00D358A6">
        <w:rPr>
          <w:rFonts w:ascii="Century Gothic" w:hAnsi="Century Gothic"/>
          <w:color w:val="FF0000"/>
          <w:sz w:val="20"/>
          <w:szCs w:val="20"/>
        </w:rPr>
        <w:t xml:space="preserve">ND asked about the current linked pupils.  SMC reported on the terms of the linked places associated with WSAPC and was anxious there was not sufficient documentation </w:t>
      </w:r>
      <w:r w:rsidR="00590D8E" w:rsidRPr="00D358A6">
        <w:rPr>
          <w:rFonts w:ascii="Century Gothic" w:hAnsi="Century Gothic"/>
          <w:color w:val="FF0000"/>
          <w:sz w:val="20"/>
          <w:szCs w:val="20"/>
        </w:rPr>
        <w:t>detailing</w:t>
      </w:r>
      <w:r w:rsidRPr="00D358A6">
        <w:rPr>
          <w:rFonts w:ascii="Century Gothic" w:hAnsi="Century Gothic"/>
          <w:color w:val="FF0000"/>
          <w:sz w:val="20"/>
          <w:szCs w:val="20"/>
        </w:rPr>
        <w:t xml:space="preserve"> the agreement in place</w:t>
      </w:r>
      <w:r w:rsidR="00590D8E" w:rsidRPr="00D358A6">
        <w:rPr>
          <w:rFonts w:ascii="Century Gothic" w:hAnsi="Century Gothic"/>
          <w:color w:val="FF0000"/>
          <w:sz w:val="20"/>
          <w:szCs w:val="20"/>
        </w:rPr>
        <w:t xml:space="preserve"> with WSCC</w:t>
      </w:r>
      <w:r w:rsidRPr="00D358A6">
        <w:rPr>
          <w:rFonts w:ascii="Century Gothic" w:hAnsi="Century Gothic"/>
          <w:color w:val="FF0000"/>
          <w:sz w:val="20"/>
          <w:szCs w:val="20"/>
        </w:rPr>
        <w:t xml:space="preserve">.  Governors were alarmed that there might be more </w:t>
      </w:r>
      <w:r w:rsidR="00590D8E" w:rsidRPr="00D358A6">
        <w:rPr>
          <w:rFonts w:ascii="Century Gothic" w:hAnsi="Century Gothic"/>
          <w:color w:val="FF0000"/>
          <w:sz w:val="20"/>
          <w:szCs w:val="20"/>
        </w:rPr>
        <w:t>tha</w:t>
      </w:r>
      <w:r w:rsidR="008500F2" w:rsidRPr="00D358A6">
        <w:rPr>
          <w:rFonts w:ascii="Century Gothic" w:hAnsi="Century Gothic"/>
          <w:color w:val="FF0000"/>
          <w:sz w:val="20"/>
          <w:szCs w:val="20"/>
        </w:rPr>
        <w:t>n</w:t>
      </w:r>
      <w:r w:rsidR="00590D8E" w:rsidRPr="00D358A6">
        <w:rPr>
          <w:rFonts w:ascii="Century Gothic" w:hAnsi="Century Gothic"/>
          <w:color w:val="FF0000"/>
          <w:sz w:val="20"/>
          <w:szCs w:val="20"/>
        </w:rPr>
        <w:t xml:space="preserve"> the 20 </w:t>
      </w:r>
      <w:r w:rsidRPr="00D358A6">
        <w:rPr>
          <w:rFonts w:ascii="Century Gothic" w:hAnsi="Century Gothic"/>
          <w:color w:val="FF0000"/>
          <w:sz w:val="20"/>
          <w:szCs w:val="20"/>
        </w:rPr>
        <w:t xml:space="preserve">linked pupils </w:t>
      </w:r>
      <w:r w:rsidR="00590D8E" w:rsidRPr="00D358A6">
        <w:rPr>
          <w:rFonts w:ascii="Century Gothic" w:hAnsi="Century Gothic"/>
          <w:color w:val="FF0000"/>
          <w:sz w:val="20"/>
          <w:szCs w:val="20"/>
        </w:rPr>
        <w:t xml:space="preserve">agreed with Sussex </w:t>
      </w:r>
      <w:r w:rsidRPr="00D358A6">
        <w:rPr>
          <w:rFonts w:ascii="Century Gothic" w:hAnsi="Century Gothic"/>
          <w:color w:val="FF0000"/>
          <w:sz w:val="20"/>
          <w:szCs w:val="20"/>
        </w:rPr>
        <w:t xml:space="preserve">who </w:t>
      </w:r>
      <w:r w:rsidR="008500F2" w:rsidRPr="00D358A6">
        <w:rPr>
          <w:rFonts w:ascii="Century Gothic" w:hAnsi="Century Gothic"/>
          <w:color w:val="FF0000"/>
          <w:sz w:val="20"/>
          <w:szCs w:val="20"/>
        </w:rPr>
        <w:t xml:space="preserve">might not be receiving the agreed LA monitoring.  </w:t>
      </w:r>
      <w:r w:rsidR="00561852" w:rsidRPr="00D358A6">
        <w:rPr>
          <w:rFonts w:ascii="Century Gothic" w:hAnsi="Century Gothic" w:cs="Calibri"/>
          <w:color w:val="FF0000"/>
          <w:sz w:val="20"/>
          <w:szCs w:val="20"/>
        </w:rPr>
        <w:t>WSAPC had reported concerns to WSCC and was aware that officers h</w:t>
      </w:r>
      <w:r w:rsidR="008410CA">
        <w:rPr>
          <w:rFonts w:ascii="Century Gothic" w:hAnsi="Century Gothic" w:cs="Calibri"/>
          <w:color w:val="FF0000"/>
          <w:sz w:val="20"/>
          <w:szCs w:val="20"/>
        </w:rPr>
        <w:t>ad referred this to Jon Philpot</w:t>
      </w:r>
      <w:r w:rsidR="00561852" w:rsidRPr="00D358A6">
        <w:rPr>
          <w:rFonts w:ascii="Century Gothic" w:hAnsi="Century Gothic" w:cs="Calibri"/>
          <w:color w:val="FF0000"/>
          <w:sz w:val="20"/>
          <w:szCs w:val="20"/>
        </w:rPr>
        <w:t xml:space="preserve"> but the college had not yet been advised of any response. </w:t>
      </w:r>
      <w:r w:rsidR="00561852" w:rsidRPr="00D358A6">
        <w:rPr>
          <w:rStyle w:val="apple-converted-space"/>
          <w:rFonts w:ascii="Century Gothic" w:hAnsi="Century Gothic" w:cs="Calibri"/>
          <w:color w:val="FF0000"/>
          <w:sz w:val="20"/>
          <w:szCs w:val="20"/>
        </w:rPr>
        <w:t> </w:t>
      </w:r>
      <w:r w:rsidRPr="00D358A6">
        <w:rPr>
          <w:rFonts w:ascii="Century Gothic" w:hAnsi="Century Gothic"/>
          <w:color w:val="FF0000"/>
          <w:sz w:val="20"/>
          <w:szCs w:val="20"/>
        </w:rPr>
        <w:t xml:space="preserve"> </w:t>
      </w:r>
      <w:r w:rsidR="00590D8E" w:rsidRPr="00D358A6">
        <w:rPr>
          <w:rFonts w:ascii="Century Gothic" w:hAnsi="Century Gothic"/>
          <w:color w:val="FF0000"/>
          <w:sz w:val="20"/>
          <w:szCs w:val="20"/>
        </w:rPr>
        <w:t>SMC</w:t>
      </w:r>
      <w:r w:rsidRPr="00D358A6">
        <w:rPr>
          <w:rFonts w:ascii="Century Gothic" w:hAnsi="Century Gothic"/>
          <w:color w:val="FF0000"/>
          <w:sz w:val="20"/>
          <w:szCs w:val="20"/>
        </w:rPr>
        <w:t xml:space="preserve"> understood Miriam Hill was investigating the situation and governors stressed the urgency of a response from WSCC.  They requ</w:t>
      </w:r>
      <w:r w:rsidR="00561852" w:rsidRPr="00D358A6">
        <w:rPr>
          <w:rFonts w:ascii="Century Gothic" w:hAnsi="Century Gothic"/>
          <w:color w:val="FF0000"/>
          <w:sz w:val="20"/>
          <w:szCs w:val="20"/>
        </w:rPr>
        <w:t>ested the minute was sent to Jo</w:t>
      </w:r>
      <w:r w:rsidR="008410CA">
        <w:rPr>
          <w:rFonts w:ascii="Century Gothic" w:hAnsi="Century Gothic"/>
          <w:color w:val="FF0000"/>
          <w:sz w:val="20"/>
          <w:szCs w:val="20"/>
        </w:rPr>
        <w:t>n Philpot</w:t>
      </w:r>
      <w:r w:rsidRPr="00D358A6">
        <w:rPr>
          <w:rFonts w:ascii="Century Gothic" w:hAnsi="Century Gothic"/>
          <w:color w:val="FF0000"/>
          <w:sz w:val="20"/>
          <w:szCs w:val="20"/>
        </w:rPr>
        <w:t xml:space="preserve"> and Miriam Hill with a request for an immediate clarification on the number of linked students to WSAPC and the terms of WSCC’s monitoring requirement.  </w:t>
      </w:r>
    </w:p>
    <w:p w:rsidR="00A32058" w:rsidRPr="00A32058" w:rsidRDefault="00A32058" w:rsidP="00A32058">
      <w:pPr>
        <w:pStyle w:val="ListParagraph"/>
        <w:rPr>
          <w:rFonts w:ascii="Century Gothic" w:hAnsi="Century Gothic"/>
          <w:b/>
          <w:sz w:val="20"/>
          <w:szCs w:val="20"/>
        </w:rPr>
      </w:pPr>
    </w:p>
    <w:p w:rsidR="00A04D78" w:rsidRDefault="00F62B20"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Governor Visits</w:t>
      </w:r>
    </w:p>
    <w:p w:rsidR="00236CE9" w:rsidRDefault="00236CE9" w:rsidP="00236CE9">
      <w:pPr>
        <w:spacing w:after="0" w:line="240" w:lineRule="auto"/>
        <w:ind w:right="-24"/>
        <w:rPr>
          <w:rFonts w:ascii="Century Gothic" w:hAnsi="Century Gothic"/>
          <w:sz w:val="20"/>
          <w:szCs w:val="20"/>
        </w:rPr>
      </w:pPr>
    </w:p>
    <w:p w:rsidR="007D5631" w:rsidRPr="00236CE9" w:rsidRDefault="007D5631" w:rsidP="00236CE9">
      <w:pPr>
        <w:pStyle w:val="ListParagraph"/>
        <w:numPr>
          <w:ilvl w:val="0"/>
          <w:numId w:val="44"/>
        </w:numPr>
        <w:spacing w:after="0" w:line="240" w:lineRule="auto"/>
        <w:ind w:right="-24"/>
        <w:rPr>
          <w:rFonts w:ascii="Century Gothic" w:hAnsi="Century Gothic"/>
          <w:b/>
          <w:sz w:val="20"/>
          <w:szCs w:val="20"/>
        </w:rPr>
      </w:pPr>
      <w:r w:rsidRPr="00236CE9">
        <w:rPr>
          <w:rFonts w:ascii="Century Gothic" w:hAnsi="Century Gothic"/>
          <w:sz w:val="20"/>
          <w:szCs w:val="20"/>
          <w:u w:val="single"/>
        </w:rPr>
        <w:t>Burgess Hill</w:t>
      </w:r>
      <w:r w:rsidRPr="00236CE9">
        <w:rPr>
          <w:rFonts w:ascii="Century Gothic" w:hAnsi="Century Gothic"/>
          <w:sz w:val="20"/>
          <w:szCs w:val="20"/>
        </w:rPr>
        <w:t xml:space="preserve"> (CR)</w:t>
      </w:r>
    </w:p>
    <w:p w:rsidR="00236CE9" w:rsidRDefault="00236CE9" w:rsidP="00236CE9">
      <w:pPr>
        <w:pStyle w:val="ListParagraph"/>
        <w:spacing w:after="0" w:line="240" w:lineRule="auto"/>
        <w:ind w:right="-24"/>
        <w:rPr>
          <w:rFonts w:ascii="Century Gothic" w:hAnsi="Century Gothic"/>
          <w:sz w:val="20"/>
          <w:szCs w:val="20"/>
        </w:rPr>
      </w:pPr>
      <w:r>
        <w:rPr>
          <w:rFonts w:ascii="Century Gothic" w:hAnsi="Century Gothic"/>
          <w:sz w:val="20"/>
          <w:szCs w:val="20"/>
        </w:rPr>
        <w:t>Visit report received.</w:t>
      </w:r>
    </w:p>
    <w:p w:rsidR="00236CE9" w:rsidRDefault="00236CE9" w:rsidP="00236CE9">
      <w:pPr>
        <w:pStyle w:val="ListParagraph"/>
        <w:spacing w:after="0" w:line="240" w:lineRule="auto"/>
        <w:ind w:right="-24"/>
        <w:rPr>
          <w:rFonts w:ascii="Century Gothic" w:hAnsi="Century Gothic"/>
          <w:sz w:val="20"/>
          <w:szCs w:val="20"/>
        </w:rPr>
      </w:pPr>
    </w:p>
    <w:p w:rsidR="00236CE9" w:rsidRDefault="00236CE9" w:rsidP="00624FDA">
      <w:pPr>
        <w:pStyle w:val="ListParagraph"/>
        <w:spacing w:after="0" w:line="240" w:lineRule="auto"/>
        <w:ind w:left="284" w:right="-24"/>
        <w:rPr>
          <w:rFonts w:ascii="Century Gothic" w:hAnsi="Century Gothic"/>
          <w:sz w:val="20"/>
          <w:szCs w:val="20"/>
        </w:rPr>
      </w:pPr>
      <w:r>
        <w:rPr>
          <w:rFonts w:ascii="Century Gothic" w:hAnsi="Century Gothic"/>
          <w:sz w:val="20"/>
          <w:szCs w:val="20"/>
        </w:rPr>
        <w:t xml:space="preserve">Governors were encouraged to carry out visits and ND confirmed he would be attending Cook and Eat training at Crawley.  </w:t>
      </w:r>
    </w:p>
    <w:p w:rsidR="00BA072A" w:rsidRDefault="00BA072A" w:rsidP="00465A57">
      <w:pPr>
        <w:pStyle w:val="ListParagraph"/>
        <w:ind w:left="1440"/>
        <w:rPr>
          <w:rFonts w:ascii="Century Gothic" w:hAnsi="Century Gothic"/>
          <w:b/>
          <w:sz w:val="20"/>
          <w:szCs w:val="20"/>
        </w:rPr>
      </w:pPr>
    </w:p>
    <w:p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r w:rsidR="00C02A2D">
        <w:rPr>
          <w:rFonts w:ascii="Century Gothic" w:hAnsi="Century Gothic"/>
          <w:b/>
          <w:sz w:val="20"/>
          <w:szCs w:val="20"/>
        </w:rPr>
        <w:t xml:space="preserve"> (SMC</w:t>
      </w:r>
      <w:r w:rsidR="009A5738">
        <w:rPr>
          <w:rFonts w:ascii="Century Gothic" w:hAnsi="Century Gothic"/>
          <w:b/>
          <w:sz w:val="20"/>
          <w:szCs w:val="20"/>
        </w:rPr>
        <w:t>/DT)</w:t>
      </w:r>
    </w:p>
    <w:p w:rsidR="00236CE9" w:rsidRDefault="00236CE9" w:rsidP="00236CE9">
      <w:pPr>
        <w:pStyle w:val="ListParagraph"/>
        <w:spacing w:after="0" w:line="240" w:lineRule="auto"/>
        <w:ind w:left="0" w:right="-472"/>
        <w:rPr>
          <w:rFonts w:ascii="Century Gothic" w:hAnsi="Century Gothic"/>
          <w:b/>
          <w:sz w:val="20"/>
          <w:szCs w:val="20"/>
        </w:rPr>
      </w:pPr>
    </w:p>
    <w:p w:rsidR="00B20B80" w:rsidRDefault="00D3168D" w:rsidP="008500F2">
      <w:pPr>
        <w:pStyle w:val="ListParagraph"/>
        <w:numPr>
          <w:ilvl w:val="0"/>
          <w:numId w:val="30"/>
        </w:numPr>
        <w:spacing w:after="0" w:line="240" w:lineRule="auto"/>
        <w:ind w:left="426" w:right="-472"/>
        <w:rPr>
          <w:rFonts w:ascii="Century Gothic" w:hAnsi="Century Gothic"/>
          <w:sz w:val="20"/>
          <w:szCs w:val="20"/>
          <w:u w:val="single"/>
        </w:rPr>
      </w:pPr>
      <w:r w:rsidRPr="00236CE9">
        <w:rPr>
          <w:rFonts w:ascii="Century Gothic" w:hAnsi="Century Gothic"/>
          <w:sz w:val="20"/>
          <w:szCs w:val="20"/>
          <w:u w:val="single"/>
        </w:rPr>
        <w:t xml:space="preserve">WSCC amended child protection policy </w:t>
      </w:r>
      <w:r w:rsidR="00B542CD" w:rsidRPr="00236CE9">
        <w:rPr>
          <w:rFonts w:ascii="Century Gothic" w:hAnsi="Century Gothic"/>
          <w:sz w:val="20"/>
          <w:szCs w:val="20"/>
          <w:u w:val="single"/>
        </w:rPr>
        <w:t>–</w:t>
      </w:r>
      <w:r w:rsidRPr="00236CE9">
        <w:rPr>
          <w:rFonts w:ascii="Century Gothic" w:hAnsi="Century Gothic"/>
          <w:sz w:val="20"/>
          <w:szCs w:val="20"/>
          <w:u w:val="single"/>
        </w:rPr>
        <w:t xml:space="preserve"> 2016</w:t>
      </w:r>
    </w:p>
    <w:p w:rsidR="00236CE9" w:rsidRPr="00236CE9" w:rsidRDefault="00624FDA" w:rsidP="008500F2">
      <w:pPr>
        <w:spacing w:after="0" w:line="240" w:lineRule="auto"/>
        <w:ind w:left="426" w:right="-472"/>
        <w:rPr>
          <w:rFonts w:ascii="Century Gothic" w:hAnsi="Century Gothic"/>
          <w:sz w:val="20"/>
          <w:szCs w:val="20"/>
        </w:rPr>
      </w:pPr>
      <w:r>
        <w:rPr>
          <w:rFonts w:ascii="Century Gothic" w:hAnsi="Century Gothic"/>
          <w:sz w:val="20"/>
          <w:szCs w:val="20"/>
        </w:rPr>
        <w:t>Adopted</w:t>
      </w:r>
      <w:r w:rsidR="00236CE9">
        <w:rPr>
          <w:rFonts w:ascii="Century Gothic" w:hAnsi="Century Gothic"/>
          <w:sz w:val="20"/>
          <w:szCs w:val="20"/>
        </w:rPr>
        <w:t xml:space="preserve"> subject to WSAPC information added</w:t>
      </w:r>
      <w:r w:rsidR="008500F2">
        <w:rPr>
          <w:rFonts w:ascii="Century Gothic" w:hAnsi="Century Gothic"/>
          <w:sz w:val="20"/>
          <w:szCs w:val="20"/>
        </w:rPr>
        <w:t xml:space="preserve"> and uploaded to website</w:t>
      </w:r>
      <w:r w:rsidR="00236CE9">
        <w:rPr>
          <w:rFonts w:ascii="Century Gothic" w:hAnsi="Century Gothic"/>
          <w:sz w:val="20"/>
          <w:szCs w:val="20"/>
        </w:rPr>
        <w:t xml:space="preserve">.  </w:t>
      </w:r>
    </w:p>
    <w:p w:rsidR="00B542CD" w:rsidRDefault="00B542CD" w:rsidP="008500F2">
      <w:pPr>
        <w:pStyle w:val="ListParagraph"/>
        <w:numPr>
          <w:ilvl w:val="0"/>
          <w:numId w:val="30"/>
        </w:numPr>
        <w:spacing w:after="0" w:line="240" w:lineRule="auto"/>
        <w:ind w:left="426" w:right="-472"/>
        <w:rPr>
          <w:rFonts w:ascii="Century Gothic" w:hAnsi="Century Gothic"/>
          <w:sz w:val="20"/>
          <w:szCs w:val="20"/>
          <w:u w:val="single"/>
        </w:rPr>
      </w:pPr>
      <w:r w:rsidRPr="00236CE9">
        <w:rPr>
          <w:rFonts w:ascii="Century Gothic" w:hAnsi="Century Gothic"/>
          <w:sz w:val="20"/>
          <w:szCs w:val="20"/>
          <w:u w:val="single"/>
        </w:rPr>
        <w:t>E Safety</w:t>
      </w:r>
    </w:p>
    <w:p w:rsidR="00236CE9" w:rsidRPr="00C76171" w:rsidRDefault="00236CE9" w:rsidP="008500F2">
      <w:pPr>
        <w:spacing w:after="0" w:line="240" w:lineRule="auto"/>
        <w:ind w:left="426" w:right="-472"/>
        <w:rPr>
          <w:rFonts w:ascii="Century Gothic" w:hAnsi="Century Gothic"/>
          <w:color w:val="FF0000"/>
          <w:sz w:val="20"/>
          <w:szCs w:val="20"/>
        </w:rPr>
      </w:pPr>
      <w:r>
        <w:rPr>
          <w:rFonts w:ascii="Century Gothic" w:hAnsi="Century Gothic"/>
          <w:sz w:val="20"/>
          <w:szCs w:val="20"/>
        </w:rPr>
        <w:t xml:space="preserve">Governors felt it was a mixture between a policy and a procedure.  They appreciated the complex IT systems in place but recommended that staff were given a clear policy to follow with clear signposting to the procedures.  </w:t>
      </w:r>
      <w:r w:rsidRPr="00C76171">
        <w:rPr>
          <w:rFonts w:ascii="Century Gothic" w:hAnsi="Century Gothic"/>
          <w:color w:val="FF0000"/>
          <w:sz w:val="20"/>
          <w:szCs w:val="20"/>
        </w:rPr>
        <w:t xml:space="preserve">They adopted the current policy with a request to refine it and make it clearly understandable for staff use.  Refined policy for discussion at next Resources meeting.      </w:t>
      </w:r>
    </w:p>
    <w:p w:rsidR="00B542CD" w:rsidRDefault="00B542CD" w:rsidP="008500F2">
      <w:pPr>
        <w:pStyle w:val="ListParagraph"/>
        <w:numPr>
          <w:ilvl w:val="0"/>
          <w:numId w:val="30"/>
        </w:numPr>
        <w:spacing w:after="0" w:line="240" w:lineRule="auto"/>
        <w:ind w:left="426" w:right="-472"/>
        <w:rPr>
          <w:rFonts w:ascii="Century Gothic" w:hAnsi="Century Gothic"/>
          <w:sz w:val="20"/>
          <w:szCs w:val="20"/>
          <w:u w:val="single"/>
        </w:rPr>
      </w:pPr>
      <w:r w:rsidRPr="00236CE9">
        <w:rPr>
          <w:rFonts w:ascii="Century Gothic" w:hAnsi="Century Gothic"/>
          <w:sz w:val="20"/>
          <w:szCs w:val="20"/>
          <w:u w:val="single"/>
        </w:rPr>
        <w:t>Pay (recommended by Resources)</w:t>
      </w:r>
    </w:p>
    <w:p w:rsidR="00236CE9" w:rsidRPr="00236CE9" w:rsidRDefault="00236CE9" w:rsidP="008500F2">
      <w:pPr>
        <w:spacing w:after="0" w:line="240" w:lineRule="auto"/>
        <w:ind w:left="426" w:right="-472"/>
        <w:rPr>
          <w:rFonts w:ascii="Century Gothic" w:hAnsi="Century Gothic"/>
          <w:sz w:val="20"/>
          <w:szCs w:val="20"/>
        </w:rPr>
      </w:pPr>
      <w:r>
        <w:rPr>
          <w:rFonts w:ascii="Century Gothic" w:hAnsi="Century Gothic"/>
          <w:sz w:val="20"/>
          <w:szCs w:val="20"/>
        </w:rPr>
        <w:t xml:space="preserve">Adopted.  </w:t>
      </w:r>
    </w:p>
    <w:p w:rsidR="00574D3C" w:rsidRDefault="00574D3C" w:rsidP="00CE5466">
      <w:pPr>
        <w:pStyle w:val="ListParagraph"/>
        <w:spacing w:after="0" w:line="240" w:lineRule="auto"/>
        <w:ind w:left="0" w:right="-472"/>
        <w:rPr>
          <w:rFonts w:ascii="Century Gothic" w:hAnsi="Century Gothic"/>
          <w:sz w:val="20"/>
          <w:szCs w:val="20"/>
        </w:rPr>
      </w:pPr>
    </w:p>
    <w:p w:rsidR="00D358A6" w:rsidRDefault="00D358A6" w:rsidP="00CE5466">
      <w:pPr>
        <w:pStyle w:val="ListParagraph"/>
        <w:spacing w:after="0" w:line="240" w:lineRule="auto"/>
        <w:ind w:left="0" w:right="-472"/>
        <w:rPr>
          <w:rFonts w:ascii="Century Gothic" w:hAnsi="Century Gothic"/>
          <w:sz w:val="20"/>
          <w:szCs w:val="20"/>
        </w:rPr>
      </w:pPr>
    </w:p>
    <w:p w:rsidR="00D358A6" w:rsidRDefault="00D358A6" w:rsidP="00CE5466">
      <w:pPr>
        <w:pStyle w:val="ListParagraph"/>
        <w:spacing w:after="0" w:line="240" w:lineRule="auto"/>
        <w:ind w:left="0" w:right="-472"/>
        <w:rPr>
          <w:rFonts w:ascii="Century Gothic" w:hAnsi="Century Gothic"/>
          <w:sz w:val="20"/>
          <w:szCs w:val="20"/>
        </w:rPr>
      </w:pPr>
    </w:p>
    <w:p w:rsidR="00D358A6" w:rsidRPr="00597FC7" w:rsidRDefault="00D358A6" w:rsidP="00CE5466">
      <w:pPr>
        <w:pStyle w:val="ListParagraph"/>
        <w:spacing w:after="0" w:line="240" w:lineRule="auto"/>
        <w:ind w:left="0" w:right="-472"/>
        <w:rPr>
          <w:rFonts w:ascii="Century Gothic" w:hAnsi="Century Gothic"/>
          <w:sz w:val="20"/>
          <w:szCs w:val="20"/>
        </w:rPr>
      </w:pPr>
    </w:p>
    <w:p w:rsidR="00B542CD" w:rsidRDefault="00B542CD" w:rsidP="00B542CD">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lastRenderedPageBreak/>
        <w:t xml:space="preserve">Report on </w:t>
      </w:r>
      <w:proofErr w:type="spellStart"/>
      <w:r>
        <w:rPr>
          <w:rFonts w:ascii="Century Gothic" w:hAnsi="Century Gothic"/>
          <w:b/>
          <w:sz w:val="20"/>
          <w:szCs w:val="20"/>
        </w:rPr>
        <w:t>Academisation</w:t>
      </w:r>
      <w:proofErr w:type="spellEnd"/>
      <w:r>
        <w:rPr>
          <w:rFonts w:ascii="Century Gothic" w:hAnsi="Century Gothic"/>
          <w:b/>
          <w:sz w:val="20"/>
          <w:szCs w:val="20"/>
        </w:rPr>
        <w:t xml:space="preserve"> process &amp; next steps  (Working Party)</w:t>
      </w:r>
    </w:p>
    <w:p w:rsidR="00B542CD" w:rsidRDefault="00B542CD" w:rsidP="00B542CD">
      <w:pPr>
        <w:pStyle w:val="ListParagraph"/>
        <w:spacing w:after="0" w:line="240" w:lineRule="auto"/>
        <w:ind w:left="0" w:right="-472"/>
        <w:rPr>
          <w:rFonts w:ascii="Century Gothic" w:hAnsi="Century Gothic"/>
          <w:b/>
          <w:sz w:val="20"/>
          <w:szCs w:val="20"/>
        </w:rPr>
      </w:pPr>
    </w:p>
    <w:p w:rsidR="00236CE9" w:rsidRDefault="00236CE9" w:rsidP="00B542CD">
      <w:pPr>
        <w:pStyle w:val="ListParagraph"/>
        <w:spacing w:after="0" w:line="240" w:lineRule="auto"/>
        <w:ind w:left="0" w:right="-472"/>
        <w:rPr>
          <w:rFonts w:ascii="Century Gothic" w:hAnsi="Century Gothic"/>
          <w:sz w:val="20"/>
          <w:szCs w:val="20"/>
        </w:rPr>
      </w:pPr>
      <w:r>
        <w:rPr>
          <w:rFonts w:ascii="Century Gothic" w:hAnsi="Century Gothic"/>
          <w:sz w:val="20"/>
          <w:szCs w:val="20"/>
        </w:rPr>
        <w:t>WSAPC had informed WSCC of its intent to move to academy status and sent out</w:t>
      </w:r>
      <w:r w:rsidR="008500F2">
        <w:rPr>
          <w:rFonts w:ascii="Century Gothic" w:hAnsi="Century Gothic"/>
          <w:sz w:val="20"/>
          <w:szCs w:val="20"/>
        </w:rPr>
        <w:t xml:space="preserve"> 3</w:t>
      </w:r>
      <w:r>
        <w:rPr>
          <w:rFonts w:ascii="Century Gothic" w:hAnsi="Century Gothic"/>
          <w:sz w:val="20"/>
          <w:szCs w:val="20"/>
        </w:rPr>
        <w:t xml:space="preserve"> requests for sponsorship.  An interview day was set for 13/12/16 and </w:t>
      </w:r>
      <w:r w:rsidR="00624FDA">
        <w:rPr>
          <w:rFonts w:ascii="Century Gothic" w:hAnsi="Century Gothic"/>
          <w:sz w:val="20"/>
          <w:szCs w:val="20"/>
        </w:rPr>
        <w:t>the panel was confirmed as</w:t>
      </w:r>
      <w:r>
        <w:rPr>
          <w:rFonts w:ascii="Century Gothic" w:hAnsi="Century Gothic"/>
          <w:sz w:val="20"/>
          <w:szCs w:val="20"/>
        </w:rPr>
        <w:t xml:space="preserve"> </w:t>
      </w:r>
      <w:r w:rsidR="00561852">
        <w:rPr>
          <w:rFonts w:ascii="Century Gothic" w:hAnsi="Century Gothic"/>
          <w:sz w:val="20"/>
          <w:szCs w:val="20"/>
        </w:rPr>
        <w:t>Grahame</w:t>
      </w:r>
      <w:r>
        <w:rPr>
          <w:rFonts w:ascii="Century Gothic" w:hAnsi="Century Gothic"/>
          <w:sz w:val="20"/>
          <w:szCs w:val="20"/>
        </w:rPr>
        <w:t xml:space="preserve"> Robson,</w:t>
      </w:r>
      <w:r w:rsidR="000B29FC">
        <w:rPr>
          <w:rFonts w:ascii="Century Gothic" w:hAnsi="Century Gothic"/>
          <w:sz w:val="20"/>
          <w:szCs w:val="20"/>
        </w:rPr>
        <w:t xml:space="preserve"> CR, CW, VI, DT, </w:t>
      </w:r>
      <w:proofErr w:type="gramStart"/>
      <w:r w:rsidR="000B29FC">
        <w:rPr>
          <w:rFonts w:ascii="Century Gothic" w:hAnsi="Century Gothic"/>
          <w:sz w:val="20"/>
          <w:szCs w:val="20"/>
        </w:rPr>
        <w:t>SMC</w:t>
      </w:r>
      <w:proofErr w:type="gramEnd"/>
      <w:r w:rsidR="000B29FC">
        <w:rPr>
          <w:rFonts w:ascii="Century Gothic" w:hAnsi="Century Gothic"/>
          <w:sz w:val="20"/>
          <w:szCs w:val="20"/>
        </w:rPr>
        <w:t xml:space="preserve">.  </w:t>
      </w:r>
      <w:r w:rsidR="00624FDA">
        <w:rPr>
          <w:rFonts w:ascii="Century Gothic" w:hAnsi="Century Gothic"/>
          <w:sz w:val="20"/>
          <w:szCs w:val="20"/>
        </w:rPr>
        <w:t xml:space="preserve">ND and SCC were also welcomed to join. </w:t>
      </w:r>
      <w:r w:rsidR="000B29FC">
        <w:rPr>
          <w:rFonts w:ascii="Century Gothic" w:hAnsi="Century Gothic"/>
          <w:sz w:val="20"/>
          <w:szCs w:val="20"/>
        </w:rPr>
        <w:t>Governors discussed the format of th</w:t>
      </w:r>
      <w:r w:rsidR="00624FDA">
        <w:rPr>
          <w:rFonts w:ascii="Century Gothic" w:hAnsi="Century Gothic"/>
          <w:sz w:val="20"/>
          <w:szCs w:val="20"/>
        </w:rPr>
        <w:t>e day to ensure WSAPC got maximum benefit</w:t>
      </w:r>
      <w:r w:rsidR="000B29FC">
        <w:rPr>
          <w:rFonts w:ascii="Century Gothic" w:hAnsi="Century Gothic"/>
          <w:sz w:val="20"/>
          <w:szCs w:val="20"/>
        </w:rPr>
        <w:t xml:space="preserve">.  </w:t>
      </w:r>
    </w:p>
    <w:p w:rsidR="00624FDA" w:rsidRDefault="000B29FC" w:rsidP="00B542CD">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SJC confirmed staff had been notified and </w:t>
      </w:r>
      <w:r w:rsidR="00624FDA">
        <w:rPr>
          <w:rFonts w:ascii="Century Gothic" w:hAnsi="Century Gothic"/>
          <w:sz w:val="20"/>
          <w:szCs w:val="20"/>
        </w:rPr>
        <w:t xml:space="preserve">had been given the opportunity to liaise with each other and their questions were being logged.  Unions had also been informed and there had been no feedback to date.  </w:t>
      </w:r>
    </w:p>
    <w:p w:rsidR="000B29FC" w:rsidRDefault="00624FDA" w:rsidP="00B542CD">
      <w:pPr>
        <w:pStyle w:val="ListParagraph"/>
        <w:spacing w:after="0" w:line="240" w:lineRule="auto"/>
        <w:ind w:left="0" w:right="-472"/>
        <w:rPr>
          <w:rFonts w:ascii="Century Gothic" w:hAnsi="Century Gothic"/>
          <w:sz w:val="20"/>
          <w:szCs w:val="20"/>
        </w:rPr>
      </w:pPr>
      <w:r>
        <w:rPr>
          <w:rFonts w:ascii="Century Gothic" w:hAnsi="Century Gothic"/>
          <w:sz w:val="20"/>
          <w:szCs w:val="20"/>
        </w:rPr>
        <w:t>G</w:t>
      </w:r>
      <w:r w:rsidR="000B29FC">
        <w:rPr>
          <w:rFonts w:ascii="Century Gothic" w:hAnsi="Century Gothic"/>
          <w:sz w:val="20"/>
          <w:szCs w:val="20"/>
        </w:rPr>
        <w:t xml:space="preserve">overnors asked </w:t>
      </w:r>
      <w:r>
        <w:rPr>
          <w:rFonts w:ascii="Century Gothic" w:hAnsi="Century Gothic"/>
          <w:sz w:val="20"/>
          <w:szCs w:val="20"/>
        </w:rPr>
        <w:t>SJC</w:t>
      </w:r>
      <w:r w:rsidR="000B29FC">
        <w:rPr>
          <w:rFonts w:ascii="Century Gothic" w:hAnsi="Century Gothic"/>
          <w:sz w:val="20"/>
          <w:szCs w:val="20"/>
        </w:rPr>
        <w:t xml:space="preserve"> to be put a </w:t>
      </w:r>
      <w:r>
        <w:rPr>
          <w:rFonts w:ascii="Century Gothic" w:hAnsi="Century Gothic"/>
          <w:sz w:val="20"/>
          <w:szCs w:val="20"/>
        </w:rPr>
        <w:t>note on the Academy application on the webs</w:t>
      </w:r>
      <w:r w:rsidR="00C76171">
        <w:rPr>
          <w:rFonts w:ascii="Century Gothic" w:hAnsi="Century Gothic"/>
          <w:sz w:val="20"/>
          <w:szCs w:val="20"/>
        </w:rPr>
        <w:t>i</w:t>
      </w:r>
      <w:r>
        <w:rPr>
          <w:rFonts w:ascii="Century Gothic" w:hAnsi="Century Gothic"/>
          <w:sz w:val="20"/>
          <w:szCs w:val="20"/>
        </w:rPr>
        <w:t xml:space="preserve">te and </w:t>
      </w:r>
      <w:r w:rsidR="000B29FC">
        <w:rPr>
          <w:rFonts w:ascii="Century Gothic" w:hAnsi="Century Gothic"/>
          <w:sz w:val="20"/>
          <w:szCs w:val="20"/>
        </w:rPr>
        <w:t xml:space="preserve">recommended informing the heads executives.  VI to approve letter and wording.  </w:t>
      </w:r>
    </w:p>
    <w:p w:rsidR="000B29FC" w:rsidRPr="00236CE9" w:rsidRDefault="000B29FC" w:rsidP="00B542CD">
      <w:pPr>
        <w:pStyle w:val="ListParagraph"/>
        <w:spacing w:after="0" w:line="240" w:lineRule="auto"/>
        <w:ind w:left="0"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0B29FC" w:rsidRDefault="000B29FC" w:rsidP="000B29FC">
      <w:pPr>
        <w:spacing w:after="0" w:line="240" w:lineRule="auto"/>
        <w:ind w:right="-472"/>
        <w:rPr>
          <w:rFonts w:ascii="Century Gothic" w:hAnsi="Century Gothic"/>
          <w:b/>
          <w:sz w:val="20"/>
          <w:szCs w:val="20"/>
        </w:rPr>
      </w:pPr>
    </w:p>
    <w:p w:rsidR="000B29FC" w:rsidRDefault="000B29FC" w:rsidP="000B29FC">
      <w:pPr>
        <w:spacing w:after="0" w:line="240" w:lineRule="auto"/>
        <w:ind w:right="-472"/>
        <w:rPr>
          <w:rFonts w:ascii="Century Gothic" w:hAnsi="Century Gothic"/>
          <w:sz w:val="20"/>
          <w:szCs w:val="20"/>
        </w:rPr>
      </w:pPr>
      <w:r>
        <w:rPr>
          <w:rFonts w:ascii="Century Gothic" w:hAnsi="Century Gothic"/>
          <w:sz w:val="20"/>
          <w:szCs w:val="20"/>
        </w:rPr>
        <w:t>Academy</w:t>
      </w:r>
    </w:p>
    <w:p w:rsidR="000B29FC" w:rsidRDefault="000B29FC" w:rsidP="000B29FC">
      <w:pPr>
        <w:spacing w:after="0" w:line="240" w:lineRule="auto"/>
        <w:ind w:right="-472"/>
        <w:rPr>
          <w:rFonts w:ascii="Century Gothic" w:hAnsi="Century Gothic"/>
          <w:sz w:val="20"/>
          <w:szCs w:val="20"/>
        </w:rPr>
      </w:pPr>
      <w:r>
        <w:rPr>
          <w:rFonts w:ascii="Century Gothic" w:hAnsi="Century Gothic"/>
          <w:sz w:val="20"/>
          <w:szCs w:val="20"/>
        </w:rPr>
        <w:t>Safeguarding &amp; health and safety</w:t>
      </w:r>
    </w:p>
    <w:p w:rsidR="000B29FC" w:rsidRPr="000B29FC" w:rsidRDefault="000B29FC" w:rsidP="000B29FC">
      <w:pPr>
        <w:spacing w:after="0" w:line="240" w:lineRule="auto"/>
        <w:ind w:right="-472"/>
        <w:rPr>
          <w:rFonts w:ascii="Century Gothic" w:hAnsi="Century Gothic"/>
          <w:sz w:val="20"/>
          <w:szCs w:val="20"/>
        </w:rPr>
      </w:pPr>
      <w:r>
        <w:rPr>
          <w:rFonts w:ascii="Century Gothic" w:hAnsi="Century Gothic"/>
          <w:sz w:val="20"/>
          <w:szCs w:val="20"/>
        </w:rPr>
        <w:t>Upgrade of SEF</w:t>
      </w:r>
    </w:p>
    <w:p w:rsidR="00635958" w:rsidRPr="002C13CB" w:rsidRDefault="00635958" w:rsidP="009A01A3">
      <w:pPr>
        <w:pStyle w:val="ListParagraph"/>
        <w:spacing w:line="240" w:lineRule="auto"/>
        <w:ind w:right="-472"/>
        <w:rPr>
          <w:rFonts w:ascii="Century Gothic" w:hAnsi="Century Gothic"/>
          <w:b/>
          <w:sz w:val="20"/>
          <w:szCs w:val="20"/>
        </w:rPr>
      </w:pPr>
    </w:p>
    <w:p w:rsidR="00465A57" w:rsidRDefault="00635958" w:rsidP="00FF4602">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w:t>
      </w:r>
      <w:r w:rsidR="00EA1440">
        <w:rPr>
          <w:rFonts w:ascii="Century Gothic" w:hAnsi="Century Gothic"/>
          <w:b/>
          <w:sz w:val="20"/>
          <w:szCs w:val="20"/>
        </w:rPr>
        <w:t>s</w:t>
      </w:r>
      <w:r w:rsidRPr="002C13CB">
        <w:rPr>
          <w:rFonts w:ascii="Century Gothic" w:hAnsi="Century Gothic"/>
          <w:b/>
          <w:sz w:val="20"/>
          <w:szCs w:val="20"/>
        </w:rPr>
        <w:t xml:space="preserve"> of next meeting</w:t>
      </w:r>
      <w:r w:rsidR="00B20B80">
        <w:rPr>
          <w:rFonts w:ascii="Century Gothic" w:hAnsi="Century Gothic"/>
          <w:b/>
          <w:sz w:val="20"/>
          <w:szCs w:val="20"/>
        </w:rPr>
        <w:t>s</w:t>
      </w:r>
      <w:r w:rsidR="00237322">
        <w:rPr>
          <w:rFonts w:ascii="Century Gothic" w:hAnsi="Century Gothic"/>
          <w:b/>
          <w:sz w:val="20"/>
          <w:szCs w:val="20"/>
        </w:rPr>
        <w:t xml:space="preserve"> </w:t>
      </w:r>
    </w:p>
    <w:p w:rsidR="008500F2" w:rsidRDefault="008500F2" w:rsidP="008500F2">
      <w:pPr>
        <w:spacing w:after="0" w:line="240" w:lineRule="auto"/>
        <w:ind w:right="-472"/>
        <w:rPr>
          <w:rFonts w:ascii="Century Gothic" w:hAnsi="Century Gothic"/>
          <w:b/>
          <w:sz w:val="20"/>
          <w:szCs w:val="20"/>
        </w:rPr>
      </w:pPr>
    </w:p>
    <w:p w:rsidR="008500F2" w:rsidRDefault="008500F2" w:rsidP="008500F2">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Chalkhill</w:t>
      </w:r>
      <w:proofErr w:type="spellEnd"/>
      <w:r>
        <w:rPr>
          <w:rFonts w:ascii="Century Gothic" w:hAnsi="Century Gothic"/>
          <w:sz w:val="20"/>
          <w:szCs w:val="20"/>
        </w:rPr>
        <w:t xml:space="preserve"> &amp; </w:t>
      </w:r>
      <w:proofErr w:type="spellStart"/>
      <w:r>
        <w:rPr>
          <w:rFonts w:ascii="Century Gothic" w:hAnsi="Century Gothic"/>
          <w:sz w:val="20"/>
          <w:szCs w:val="20"/>
        </w:rPr>
        <w:t>Beechfield</w:t>
      </w:r>
      <w:proofErr w:type="spellEnd"/>
      <w:r>
        <w:rPr>
          <w:rFonts w:ascii="Century Gothic" w:hAnsi="Century Gothic"/>
          <w:sz w:val="20"/>
          <w:szCs w:val="20"/>
        </w:rPr>
        <w:t>: Thursday, 2</w:t>
      </w:r>
      <w:r w:rsidRPr="00F62B20">
        <w:rPr>
          <w:rFonts w:ascii="Century Gothic" w:hAnsi="Century Gothic"/>
          <w:sz w:val="20"/>
          <w:szCs w:val="20"/>
          <w:vertAlign w:val="superscript"/>
        </w:rPr>
        <w:t>nd</w:t>
      </w:r>
      <w:r>
        <w:rPr>
          <w:rFonts w:ascii="Century Gothic" w:hAnsi="Century Gothic"/>
          <w:sz w:val="20"/>
          <w:szCs w:val="20"/>
        </w:rPr>
        <w:t xml:space="preserve"> February, 2pm, </w:t>
      </w:r>
      <w:proofErr w:type="spellStart"/>
      <w:r>
        <w:rPr>
          <w:rFonts w:ascii="Century Gothic" w:hAnsi="Century Gothic"/>
          <w:sz w:val="20"/>
          <w:szCs w:val="20"/>
        </w:rPr>
        <w:t>Chalkhill</w:t>
      </w:r>
      <w:proofErr w:type="spellEnd"/>
    </w:p>
    <w:p w:rsidR="008500F2" w:rsidRDefault="008500F2" w:rsidP="008500F2">
      <w:pPr>
        <w:pStyle w:val="ListParagraph"/>
        <w:spacing w:after="0" w:line="240" w:lineRule="auto"/>
        <w:ind w:left="0" w:right="-472"/>
        <w:rPr>
          <w:rFonts w:ascii="Century Gothic" w:hAnsi="Century Gothic"/>
          <w:sz w:val="20"/>
          <w:szCs w:val="20"/>
        </w:rPr>
      </w:pPr>
      <w:r>
        <w:rPr>
          <w:rFonts w:ascii="Century Gothic" w:hAnsi="Century Gothic"/>
          <w:sz w:val="20"/>
          <w:szCs w:val="20"/>
        </w:rPr>
        <w:t>Resources: Wednesday, 15</w:t>
      </w:r>
      <w:r w:rsidRPr="00F62B20">
        <w:rPr>
          <w:rFonts w:ascii="Century Gothic" w:hAnsi="Century Gothic"/>
          <w:sz w:val="20"/>
          <w:szCs w:val="20"/>
          <w:vertAlign w:val="superscript"/>
        </w:rPr>
        <w:t>th</w:t>
      </w:r>
      <w:r>
        <w:rPr>
          <w:rFonts w:ascii="Century Gothic" w:hAnsi="Century Gothic"/>
          <w:sz w:val="20"/>
          <w:szCs w:val="20"/>
        </w:rPr>
        <w:t xml:space="preserve"> February, 3pm Lancing</w:t>
      </w:r>
    </w:p>
    <w:p w:rsidR="008500F2" w:rsidRDefault="008500F2" w:rsidP="008500F2">
      <w:pPr>
        <w:pStyle w:val="ListParagraph"/>
        <w:spacing w:after="0" w:line="240" w:lineRule="auto"/>
        <w:ind w:left="0" w:right="-472"/>
        <w:rPr>
          <w:rFonts w:ascii="Century Gothic" w:hAnsi="Century Gothic"/>
          <w:sz w:val="20"/>
          <w:szCs w:val="20"/>
        </w:rPr>
      </w:pPr>
      <w:r>
        <w:rPr>
          <w:rFonts w:ascii="Century Gothic" w:hAnsi="Century Gothic"/>
          <w:sz w:val="20"/>
          <w:szCs w:val="20"/>
        </w:rPr>
        <w:t>Learning &amp; Standards: Wednesday 9</w:t>
      </w:r>
      <w:r w:rsidRPr="00F62B20">
        <w:rPr>
          <w:rFonts w:ascii="Century Gothic" w:hAnsi="Century Gothic"/>
          <w:sz w:val="20"/>
          <w:szCs w:val="20"/>
          <w:vertAlign w:val="superscript"/>
        </w:rPr>
        <w:t>th</w:t>
      </w:r>
      <w:r>
        <w:rPr>
          <w:rFonts w:ascii="Century Gothic" w:hAnsi="Century Gothic"/>
          <w:sz w:val="20"/>
          <w:szCs w:val="20"/>
        </w:rPr>
        <w:t xml:space="preserve"> March, 4pm Lancing</w:t>
      </w:r>
    </w:p>
    <w:p w:rsidR="008500F2" w:rsidRPr="00F62B20" w:rsidRDefault="008500F2" w:rsidP="008500F2">
      <w:pPr>
        <w:pStyle w:val="ListParagraph"/>
        <w:spacing w:after="0" w:line="240" w:lineRule="auto"/>
        <w:ind w:left="0" w:right="-472"/>
        <w:rPr>
          <w:rFonts w:ascii="Century Gothic" w:hAnsi="Century Gothic"/>
          <w:sz w:val="20"/>
          <w:szCs w:val="20"/>
        </w:rPr>
      </w:pPr>
      <w:r>
        <w:rPr>
          <w:rFonts w:ascii="Century Gothic" w:hAnsi="Century Gothic"/>
          <w:sz w:val="20"/>
          <w:szCs w:val="20"/>
        </w:rPr>
        <w:t>FGB: Monday, 27</w:t>
      </w:r>
      <w:r w:rsidRPr="00F62B20">
        <w:rPr>
          <w:rFonts w:ascii="Century Gothic" w:hAnsi="Century Gothic"/>
          <w:sz w:val="20"/>
          <w:szCs w:val="20"/>
          <w:vertAlign w:val="superscript"/>
        </w:rPr>
        <w:t>th</w:t>
      </w:r>
      <w:r>
        <w:rPr>
          <w:rFonts w:ascii="Century Gothic" w:hAnsi="Century Gothic"/>
          <w:sz w:val="20"/>
          <w:szCs w:val="20"/>
        </w:rPr>
        <w:t xml:space="preserve"> March, 3pm Lancing</w:t>
      </w:r>
    </w:p>
    <w:p w:rsidR="000B29FC" w:rsidRDefault="000B29FC" w:rsidP="00F62B20">
      <w:pPr>
        <w:pStyle w:val="ListParagraph"/>
        <w:spacing w:after="0" w:line="240" w:lineRule="auto"/>
        <w:ind w:left="0" w:right="-472"/>
        <w:rPr>
          <w:rFonts w:ascii="Century Gothic" w:hAnsi="Century Gothic"/>
          <w:sz w:val="20"/>
          <w:szCs w:val="20"/>
        </w:rPr>
      </w:pPr>
    </w:p>
    <w:p w:rsidR="00DA7DDE" w:rsidRPr="008041CF" w:rsidRDefault="00DA7DDE" w:rsidP="00DA7DDE">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rsidR="00DA7DDE" w:rsidRPr="008041CF" w:rsidRDefault="00DA7DDE" w:rsidP="00DA7DDE">
      <w:pPr>
        <w:spacing w:after="0" w:line="240" w:lineRule="auto"/>
        <w:ind w:left="284" w:right="-24"/>
        <w:jc w:val="center"/>
        <w:rPr>
          <w:rFonts w:ascii="Century Gothic" w:hAnsi="Century Gothic"/>
          <w:b/>
          <w:sz w:val="20"/>
          <w:szCs w:val="20"/>
        </w:rPr>
      </w:pPr>
      <w:r>
        <w:rPr>
          <w:rFonts w:ascii="Century Gothic" w:hAnsi="Century Gothic"/>
          <w:b/>
          <w:sz w:val="20"/>
          <w:szCs w:val="20"/>
        </w:rPr>
        <w:t>NOVEMBER 2016</w:t>
      </w:r>
    </w:p>
    <w:tbl>
      <w:tblPr>
        <w:tblStyle w:val="TableGrid"/>
        <w:tblW w:w="10456" w:type="dxa"/>
        <w:tblInd w:w="0" w:type="dxa"/>
        <w:tblLook w:val="04A0" w:firstRow="1" w:lastRow="0" w:firstColumn="1" w:lastColumn="0" w:noHBand="0" w:noVBand="1"/>
      </w:tblPr>
      <w:tblGrid>
        <w:gridCol w:w="896"/>
        <w:gridCol w:w="1930"/>
        <w:gridCol w:w="3574"/>
        <w:gridCol w:w="1980"/>
        <w:gridCol w:w="2076"/>
      </w:tblGrid>
      <w:tr w:rsidR="00DA7DDE" w:rsidTr="0039075D">
        <w:tc>
          <w:tcPr>
            <w:tcW w:w="893" w:type="dxa"/>
            <w:tcBorders>
              <w:top w:val="single" w:sz="4" w:space="0" w:color="auto"/>
              <w:left w:val="single" w:sz="4" w:space="0" w:color="auto"/>
              <w:bottom w:val="single" w:sz="4" w:space="0" w:color="auto"/>
              <w:right w:val="single" w:sz="4" w:space="0" w:color="auto"/>
            </w:tcBorders>
            <w:hideMark/>
          </w:tcPr>
          <w:p w:rsidR="00DA7DDE" w:rsidRDefault="00DA7DDE" w:rsidP="0039075D">
            <w:pPr>
              <w:ind w:right="-24"/>
              <w:rPr>
                <w:rFonts w:ascii="Century Gothic" w:hAnsi="Century Gothic"/>
                <w:b/>
                <w:sz w:val="20"/>
                <w:szCs w:val="20"/>
              </w:rPr>
            </w:pPr>
            <w:r>
              <w:rPr>
                <w:rFonts w:ascii="Century Gothic" w:hAnsi="Century Gothic"/>
                <w:b/>
                <w:sz w:val="20"/>
                <w:szCs w:val="20"/>
              </w:rPr>
              <w:t>Minute</w:t>
            </w:r>
          </w:p>
          <w:p w:rsidR="00DA7DDE" w:rsidRDefault="00DA7DDE" w:rsidP="0039075D">
            <w:pPr>
              <w:ind w:right="-24"/>
              <w:rPr>
                <w:rFonts w:ascii="Century Gothic" w:hAnsi="Century Gothic"/>
                <w:b/>
                <w:sz w:val="20"/>
                <w:szCs w:val="20"/>
              </w:rPr>
            </w:pPr>
            <w:r>
              <w:rPr>
                <w:rFonts w:ascii="Century Gothic" w:hAnsi="Century Gothic"/>
                <w:b/>
                <w:sz w:val="20"/>
                <w:szCs w:val="20"/>
              </w:rPr>
              <w:t>no</w:t>
            </w:r>
          </w:p>
        </w:tc>
        <w:tc>
          <w:tcPr>
            <w:tcW w:w="1872" w:type="dxa"/>
            <w:tcBorders>
              <w:top w:val="single" w:sz="4" w:space="0" w:color="auto"/>
              <w:left w:val="single" w:sz="4" w:space="0" w:color="auto"/>
              <w:bottom w:val="single" w:sz="4" w:space="0" w:color="auto"/>
              <w:right w:val="single" w:sz="4" w:space="0" w:color="auto"/>
            </w:tcBorders>
            <w:hideMark/>
          </w:tcPr>
          <w:p w:rsidR="00DA7DDE" w:rsidRDefault="00DA7DDE" w:rsidP="0039075D">
            <w:pPr>
              <w:ind w:right="-24"/>
              <w:rPr>
                <w:rFonts w:ascii="Century Gothic" w:hAnsi="Century Gothic"/>
                <w:b/>
                <w:sz w:val="20"/>
                <w:szCs w:val="20"/>
              </w:rPr>
            </w:pPr>
            <w:r>
              <w:rPr>
                <w:rFonts w:ascii="Century Gothic" w:hAnsi="Century Gothic"/>
                <w:b/>
                <w:sz w:val="20"/>
                <w:szCs w:val="20"/>
              </w:rPr>
              <w:t>Item</w:t>
            </w:r>
          </w:p>
        </w:tc>
        <w:tc>
          <w:tcPr>
            <w:tcW w:w="3245" w:type="dxa"/>
            <w:tcBorders>
              <w:top w:val="single" w:sz="4" w:space="0" w:color="auto"/>
              <w:left w:val="single" w:sz="4" w:space="0" w:color="auto"/>
              <w:bottom w:val="single" w:sz="4" w:space="0" w:color="auto"/>
              <w:right w:val="single" w:sz="4" w:space="0" w:color="auto"/>
            </w:tcBorders>
            <w:hideMark/>
          </w:tcPr>
          <w:p w:rsidR="00DA7DDE" w:rsidRDefault="00DA7DDE" w:rsidP="0039075D">
            <w:pPr>
              <w:ind w:right="-24"/>
              <w:rPr>
                <w:rFonts w:ascii="Century Gothic" w:hAnsi="Century Gothic"/>
                <w:b/>
                <w:sz w:val="20"/>
                <w:szCs w:val="20"/>
              </w:rPr>
            </w:pPr>
            <w:r>
              <w:rPr>
                <w:rFonts w:ascii="Century Gothic" w:hAnsi="Century Gothic"/>
                <w:b/>
                <w:sz w:val="20"/>
                <w:szCs w:val="20"/>
              </w:rPr>
              <w:t>Action</w:t>
            </w:r>
          </w:p>
        </w:tc>
        <w:tc>
          <w:tcPr>
            <w:tcW w:w="2153" w:type="dxa"/>
            <w:tcBorders>
              <w:top w:val="single" w:sz="4" w:space="0" w:color="auto"/>
              <w:left w:val="single" w:sz="4" w:space="0" w:color="auto"/>
              <w:bottom w:val="single" w:sz="4" w:space="0" w:color="auto"/>
              <w:right w:val="single" w:sz="4" w:space="0" w:color="auto"/>
            </w:tcBorders>
            <w:hideMark/>
          </w:tcPr>
          <w:p w:rsidR="00DA7DDE" w:rsidRDefault="00DA7DDE" w:rsidP="0039075D">
            <w:pPr>
              <w:ind w:right="-24"/>
              <w:rPr>
                <w:rFonts w:ascii="Century Gothic" w:hAnsi="Century Gothic"/>
                <w:b/>
                <w:sz w:val="20"/>
                <w:szCs w:val="20"/>
              </w:rPr>
            </w:pPr>
            <w:r>
              <w:rPr>
                <w:rFonts w:ascii="Century Gothic" w:hAnsi="Century Gothic"/>
                <w:b/>
                <w:sz w:val="20"/>
                <w:szCs w:val="20"/>
              </w:rPr>
              <w:t>Action by</w:t>
            </w:r>
          </w:p>
        </w:tc>
        <w:tc>
          <w:tcPr>
            <w:tcW w:w="2293" w:type="dxa"/>
            <w:tcBorders>
              <w:top w:val="single" w:sz="4" w:space="0" w:color="auto"/>
              <w:left w:val="single" w:sz="4" w:space="0" w:color="auto"/>
              <w:bottom w:val="single" w:sz="4" w:space="0" w:color="auto"/>
              <w:right w:val="single" w:sz="4" w:space="0" w:color="auto"/>
            </w:tcBorders>
            <w:hideMark/>
          </w:tcPr>
          <w:p w:rsidR="00DA7DDE" w:rsidRDefault="00DA7DDE" w:rsidP="0039075D">
            <w:pPr>
              <w:ind w:right="-24"/>
              <w:rPr>
                <w:rFonts w:ascii="Century Gothic" w:hAnsi="Century Gothic"/>
                <w:b/>
                <w:sz w:val="20"/>
                <w:szCs w:val="20"/>
              </w:rPr>
            </w:pPr>
            <w:r>
              <w:rPr>
                <w:rFonts w:ascii="Century Gothic" w:hAnsi="Century Gothic"/>
                <w:b/>
                <w:sz w:val="20"/>
                <w:szCs w:val="20"/>
              </w:rPr>
              <w:t>Status</w:t>
            </w:r>
          </w:p>
        </w:tc>
      </w:tr>
      <w:tr w:rsidR="00DA7DDE" w:rsidTr="0039075D">
        <w:tc>
          <w:tcPr>
            <w:tcW w:w="902" w:type="dxa"/>
            <w:tcBorders>
              <w:top w:val="single" w:sz="4" w:space="0" w:color="auto"/>
              <w:left w:val="single" w:sz="4" w:space="0" w:color="auto"/>
              <w:bottom w:val="single" w:sz="4" w:space="0" w:color="auto"/>
              <w:right w:val="single" w:sz="4" w:space="0" w:color="auto"/>
            </w:tcBorders>
            <w:hideMark/>
          </w:tcPr>
          <w:p w:rsidR="00DA7DDE" w:rsidRDefault="007A146F" w:rsidP="0039075D">
            <w:pPr>
              <w:ind w:right="-24"/>
              <w:rPr>
                <w:rFonts w:ascii="Century Gothic" w:hAnsi="Century Gothic"/>
                <w:sz w:val="20"/>
                <w:szCs w:val="20"/>
              </w:rPr>
            </w:pPr>
            <w:r>
              <w:rPr>
                <w:rFonts w:ascii="Century Gothic" w:hAnsi="Century Gothic"/>
                <w:sz w:val="20"/>
                <w:szCs w:val="20"/>
              </w:rPr>
              <w:t>1</w:t>
            </w:r>
          </w:p>
        </w:tc>
        <w:tc>
          <w:tcPr>
            <w:tcW w:w="2025" w:type="dxa"/>
            <w:tcBorders>
              <w:top w:val="single" w:sz="4" w:space="0" w:color="auto"/>
              <w:left w:val="single" w:sz="4" w:space="0" w:color="auto"/>
              <w:bottom w:val="single" w:sz="4" w:space="0" w:color="auto"/>
              <w:right w:val="single" w:sz="4" w:space="0" w:color="auto"/>
            </w:tcBorders>
            <w:hideMark/>
          </w:tcPr>
          <w:p w:rsidR="00DA7DDE" w:rsidRDefault="007A146F" w:rsidP="0039075D">
            <w:pPr>
              <w:ind w:right="-24"/>
              <w:rPr>
                <w:rFonts w:ascii="Century Gothic" w:hAnsi="Century Gothic"/>
                <w:sz w:val="20"/>
                <w:szCs w:val="20"/>
              </w:rPr>
            </w:pPr>
            <w:r>
              <w:rPr>
                <w:rFonts w:ascii="Century Gothic" w:hAnsi="Century Gothic"/>
                <w:sz w:val="20"/>
                <w:szCs w:val="20"/>
              </w:rPr>
              <w:t>Governor attendance</w:t>
            </w:r>
          </w:p>
        </w:tc>
        <w:tc>
          <w:tcPr>
            <w:tcW w:w="4089" w:type="dxa"/>
            <w:tcBorders>
              <w:top w:val="single" w:sz="4" w:space="0" w:color="auto"/>
              <w:left w:val="single" w:sz="4" w:space="0" w:color="auto"/>
              <w:bottom w:val="single" w:sz="4" w:space="0" w:color="auto"/>
              <w:right w:val="single" w:sz="4" w:space="0" w:color="auto"/>
            </w:tcBorders>
            <w:hideMark/>
          </w:tcPr>
          <w:p w:rsidR="00DA7DDE" w:rsidRDefault="007A146F" w:rsidP="0039075D">
            <w:pPr>
              <w:ind w:right="-24"/>
              <w:rPr>
                <w:rFonts w:ascii="Century Gothic" w:hAnsi="Century Gothic"/>
                <w:sz w:val="20"/>
                <w:szCs w:val="20"/>
              </w:rPr>
            </w:pPr>
            <w:r>
              <w:rPr>
                <w:rFonts w:ascii="Century Gothic" w:hAnsi="Century Gothic"/>
                <w:sz w:val="20"/>
                <w:szCs w:val="20"/>
              </w:rPr>
              <w:t>LR to contact Kelly Wilson</w:t>
            </w:r>
          </w:p>
        </w:tc>
        <w:tc>
          <w:tcPr>
            <w:tcW w:w="1972" w:type="dxa"/>
            <w:tcBorders>
              <w:top w:val="single" w:sz="4" w:space="0" w:color="auto"/>
              <w:left w:val="single" w:sz="4" w:space="0" w:color="auto"/>
              <w:bottom w:val="single" w:sz="4" w:space="0" w:color="auto"/>
              <w:right w:val="single" w:sz="4" w:space="0" w:color="auto"/>
            </w:tcBorders>
          </w:tcPr>
          <w:p w:rsidR="007A146F" w:rsidRDefault="00DA7DDE" w:rsidP="007A146F">
            <w:pPr>
              <w:ind w:right="-24"/>
              <w:rPr>
                <w:rFonts w:ascii="Century Gothic" w:hAnsi="Century Gothic"/>
                <w:sz w:val="20"/>
                <w:szCs w:val="20"/>
              </w:rPr>
            </w:pPr>
            <w:r>
              <w:rPr>
                <w:rFonts w:ascii="Century Gothic" w:hAnsi="Century Gothic"/>
                <w:sz w:val="20"/>
                <w:szCs w:val="20"/>
              </w:rPr>
              <w:t>LR</w:t>
            </w:r>
          </w:p>
          <w:p w:rsidR="00DA7DDE" w:rsidRDefault="00DA7DDE" w:rsidP="0039075D">
            <w:pPr>
              <w:ind w:right="-24"/>
              <w:rPr>
                <w:rFonts w:ascii="Century Gothic" w:hAnsi="Century Gothic"/>
                <w:sz w:val="20"/>
                <w:szCs w:val="20"/>
              </w:rPr>
            </w:pPr>
          </w:p>
        </w:tc>
        <w:tc>
          <w:tcPr>
            <w:tcW w:w="1468" w:type="dxa"/>
            <w:tcBorders>
              <w:top w:val="single" w:sz="4" w:space="0" w:color="auto"/>
              <w:left w:val="single" w:sz="4" w:space="0" w:color="auto"/>
              <w:bottom w:val="single" w:sz="4" w:space="0" w:color="auto"/>
              <w:right w:val="single" w:sz="4" w:space="0" w:color="auto"/>
            </w:tcBorders>
            <w:hideMark/>
          </w:tcPr>
          <w:p w:rsidR="00DA7DDE" w:rsidRDefault="00D358A6" w:rsidP="0039075D">
            <w:pPr>
              <w:ind w:right="-24"/>
              <w:rPr>
                <w:rFonts w:ascii="Century Gothic" w:hAnsi="Century Gothic"/>
                <w:sz w:val="20"/>
                <w:szCs w:val="20"/>
              </w:rPr>
            </w:pPr>
            <w:r>
              <w:rPr>
                <w:rFonts w:ascii="Century Gothic" w:hAnsi="Century Gothic"/>
                <w:sz w:val="20"/>
                <w:szCs w:val="20"/>
              </w:rPr>
              <w:t>To continue as governor</w:t>
            </w:r>
          </w:p>
        </w:tc>
      </w:tr>
      <w:tr w:rsidR="00DA7DDE" w:rsidTr="0039075D">
        <w:tc>
          <w:tcPr>
            <w:tcW w:w="90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3ii</w:t>
            </w:r>
          </w:p>
        </w:tc>
        <w:tc>
          <w:tcPr>
            <w:tcW w:w="202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Training</w:t>
            </w:r>
          </w:p>
        </w:tc>
        <w:tc>
          <w:tcPr>
            <w:tcW w:w="4089"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Prioritise online safeguarding training</w:t>
            </w:r>
          </w:p>
        </w:tc>
        <w:tc>
          <w:tcPr>
            <w:tcW w:w="19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All</w:t>
            </w:r>
          </w:p>
        </w:tc>
        <w:tc>
          <w:tcPr>
            <w:tcW w:w="1468" w:type="dxa"/>
            <w:tcBorders>
              <w:top w:val="single" w:sz="4" w:space="0" w:color="auto"/>
              <w:left w:val="single" w:sz="4" w:space="0" w:color="auto"/>
              <w:bottom w:val="single" w:sz="4" w:space="0" w:color="auto"/>
              <w:right w:val="single" w:sz="4" w:space="0" w:color="auto"/>
            </w:tcBorders>
          </w:tcPr>
          <w:p w:rsidR="00DA7DDE" w:rsidRDefault="00DA7DDE" w:rsidP="0039075D">
            <w:pPr>
              <w:ind w:right="-24"/>
              <w:rPr>
                <w:rFonts w:ascii="Century Gothic" w:hAnsi="Century Gothic"/>
                <w:sz w:val="20"/>
                <w:szCs w:val="20"/>
              </w:rPr>
            </w:pPr>
            <w:bookmarkStart w:id="0" w:name="_GoBack"/>
            <w:bookmarkEnd w:id="0"/>
          </w:p>
        </w:tc>
      </w:tr>
      <w:tr w:rsidR="00DA7DDE" w:rsidTr="0039075D">
        <w:tc>
          <w:tcPr>
            <w:tcW w:w="90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3iii</w:t>
            </w:r>
          </w:p>
        </w:tc>
        <w:tc>
          <w:tcPr>
            <w:tcW w:w="202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Governors’ Development day</w:t>
            </w:r>
          </w:p>
        </w:tc>
        <w:tc>
          <w:tcPr>
            <w:tcW w:w="4089"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 xml:space="preserve">Date to be set for January.  </w:t>
            </w:r>
          </w:p>
        </w:tc>
        <w:tc>
          <w:tcPr>
            <w:tcW w:w="19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VI/All</w:t>
            </w:r>
          </w:p>
        </w:tc>
        <w:tc>
          <w:tcPr>
            <w:tcW w:w="1468"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Agenda 27/3/17</w:t>
            </w:r>
          </w:p>
        </w:tc>
      </w:tr>
      <w:tr w:rsidR="00DA7DDE" w:rsidTr="0039075D">
        <w:tc>
          <w:tcPr>
            <w:tcW w:w="90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5i</w:t>
            </w:r>
          </w:p>
        </w:tc>
        <w:tc>
          <w:tcPr>
            <w:tcW w:w="202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Website audit</w:t>
            </w:r>
          </w:p>
        </w:tc>
        <w:tc>
          <w:tcPr>
            <w:tcW w:w="4089"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BS to report at next meeting.</w:t>
            </w:r>
          </w:p>
        </w:tc>
        <w:tc>
          <w:tcPr>
            <w:tcW w:w="19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BS</w:t>
            </w:r>
          </w:p>
        </w:tc>
        <w:tc>
          <w:tcPr>
            <w:tcW w:w="1468"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Agenda 27/3/17</w:t>
            </w:r>
          </w:p>
        </w:tc>
      </w:tr>
      <w:tr w:rsidR="00DA7DDE" w:rsidTr="0039075D">
        <w:tc>
          <w:tcPr>
            <w:tcW w:w="893" w:type="dxa"/>
            <w:tcBorders>
              <w:top w:val="single" w:sz="4" w:space="0" w:color="auto"/>
              <w:left w:val="single" w:sz="4" w:space="0" w:color="auto"/>
              <w:bottom w:val="single" w:sz="4" w:space="0" w:color="auto"/>
              <w:right w:val="single" w:sz="4" w:space="0" w:color="auto"/>
            </w:tcBorders>
          </w:tcPr>
          <w:p w:rsidR="00DA7DDE" w:rsidRPr="00C75E78" w:rsidRDefault="007A146F" w:rsidP="0039075D">
            <w:pPr>
              <w:ind w:right="-24"/>
              <w:rPr>
                <w:rFonts w:ascii="Century Gothic" w:hAnsi="Century Gothic"/>
                <w:sz w:val="20"/>
                <w:szCs w:val="20"/>
              </w:rPr>
            </w:pPr>
            <w:r>
              <w:rPr>
                <w:rFonts w:ascii="Century Gothic" w:hAnsi="Century Gothic"/>
                <w:sz w:val="20"/>
                <w:szCs w:val="20"/>
              </w:rPr>
              <w:t>5ii</w:t>
            </w:r>
          </w:p>
        </w:tc>
        <w:tc>
          <w:tcPr>
            <w:tcW w:w="1872" w:type="dxa"/>
            <w:tcBorders>
              <w:top w:val="single" w:sz="4" w:space="0" w:color="auto"/>
              <w:left w:val="single" w:sz="4" w:space="0" w:color="auto"/>
              <w:bottom w:val="single" w:sz="4" w:space="0" w:color="auto"/>
              <w:right w:val="single" w:sz="4" w:space="0" w:color="auto"/>
            </w:tcBorders>
          </w:tcPr>
          <w:p w:rsidR="00DA7DDE" w:rsidRPr="00C75E78" w:rsidRDefault="007A146F" w:rsidP="0039075D">
            <w:pPr>
              <w:ind w:right="-24"/>
              <w:rPr>
                <w:rFonts w:ascii="Century Gothic" w:hAnsi="Century Gothic"/>
                <w:sz w:val="20"/>
                <w:szCs w:val="20"/>
              </w:rPr>
            </w:pPr>
            <w:r>
              <w:rPr>
                <w:rFonts w:ascii="Century Gothic" w:hAnsi="Century Gothic"/>
                <w:sz w:val="20"/>
                <w:szCs w:val="20"/>
              </w:rPr>
              <w:t>The Key</w:t>
            </w:r>
          </w:p>
        </w:tc>
        <w:tc>
          <w:tcPr>
            <w:tcW w:w="3245" w:type="dxa"/>
            <w:tcBorders>
              <w:top w:val="single" w:sz="4" w:space="0" w:color="auto"/>
              <w:left w:val="single" w:sz="4" w:space="0" w:color="auto"/>
              <w:bottom w:val="single" w:sz="4" w:space="0" w:color="auto"/>
              <w:right w:val="single" w:sz="4" w:space="0" w:color="auto"/>
            </w:tcBorders>
          </w:tcPr>
          <w:p w:rsidR="00DA7DDE" w:rsidRPr="00C75E78" w:rsidRDefault="007A146F" w:rsidP="0039075D">
            <w:pPr>
              <w:ind w:right="-24"/>
              <w:rPr>
                <w:rFonts w:ascii="Century Gothic" w:hAnsi="Century Gothic"/>
                <w:sz w:val="20"/>
                <w:szCs w:val="20"/>
              </w:rPr>
            </w:pPr>
            <w:r>
              <w:rPr>
                <w:rFonts w:ascii="Century Gothic" w:hAnsi="Century Gothic"/>
                <w:sz w:val="20"/>
                <w:szCs w:val="20"/>
              </w:rPr>
              <w:t>Use school version &amp; send log ins.</w:t>
            </w:r>
          </w:p>
        </w:tc>
        <w:tc>
          <w:tcPr>
            <w:tcW w:w="2153" w:type="dxa"/>
            <w:tcBorders>
              <w:top w:val="single" w:sz="4" w:space="0" w:color="auto"/>
              <w:left w:val="single" w:sz="4" w:space="0" w:color="auto"/>
              <w:bottom w:val="single" w:sz="4" w:space="0" w:color="auto"/>
              <w:right w:val="single" w:sz="4" w:space="0" w:color="auto"/>
            </w:tcBorders>
          </w:tcPr>
          <w:p w:rsidR="00DA7DDE" w:rsidRPr="00C75E78" w:rsidRDefault="007A146F" w:rsidP="0039075D">
            <w:pPr>
              <w:ind w:right="-24"/>
              <w:rPr>
                <w:rFonts w:ascii="Century Gothic" w:hAnsi="Century Gothic"/>
                <w:sz w:val="20"/>
                <w:szCs w:val="20"/>
              </w:rPr>
            </w:pPr>
            <w:r>
              <w:rPr>
                <w:rFonts w:ascii="Century Gothic" w:hAnsi="Century Gothic"/>
                <w:sz w:val="20"/>
                <w:szCs w:val="20"/>
              </w:rPr>
              <w:t>SJC</w:t>
            </w:r>
          </w:p>
        </w:tc>
        <w:tc>
          <w:tcPr>
            <w:tcW w:w="2293"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Check 27/3/17</w:t>
            </w:r>
          </w:p>
        </w:tc>
      </w:tr>
      <w:tr w:rsidR="00DA7DDE" w:rsidTr="0039075D">
        <w:tc>
          <w:tcPr>
            <w:tcW w:w="89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5iii</w:t>
            </w:r>
          </w:p>
        </w:tc>
        <w:tc>
          <w:tcPr>
            <w:tcW w:w="18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Website photos</w:t>
            </w:r>
          </w:p>
        </w:tc>
        <w:tc>
          <w:tcPr>
            <w:tcW w:w="324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LR to upload CR photo</w:t>
            </w:r>
          </w:p>
        </w:tc>
        <w:tc>
          <w:tcPr>
            <w:tcW w:w="215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LR</w:t>
            </w:r>
          </w:p>
        </w:tc>
        <w:tc>
          <w:tcPr>
            <w:tcW w:w="2293"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Could not copy website photo</w:t>
            </w:r>
          </w:p>
        </w:tc>
      </w:tr>
      <w:tr w:rsidR="00DA7DDE" w:rsidTr="0039075D">
        <w:tc>
          <w:tcPr>
            <w:tcW w:w="89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9</w:t>
            </w:r>
          </w:p>
        </w:tc>
        <w:tc>
          <w:tcPr>
            <w:tcW w:w="18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Behaviour working group</w:t>
            </w:r>
          </w:p>
        </w:tc>
        <w:tc>
          <w:tcPr>
            <w:tcW w:w="324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 xml:space="preserve">DT to invite CW to attend next meeting. </w:t>
            </w:r>
          </w:p>
        </w:tc>
        <w:tc>
          <w:tcPr>
            <w:tcW w:w="215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DT/CW</w:t>
            </w:r>
          </w:p>
        </w:tc>
        <w:tc>
          <w:tcPr>
            <w:tcW w:w="2293"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Done</w:t>
            </w:r>
          </w:p>
        </w:tc>
      </w:tr>
      <w:tr w:rsidR="00DA7DDE" w:rsidTr="0039075D">
        <w:tc>
          <w:tcPr>
            <w:tcW w:w="89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10iii</w:t>
            </w:r>
          </w:p>
        </w:tc>
        <w:tc>
          <w:tcPr>
            <w:tcW w:w="18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Linked pupils</w:t>
            </w:r>
          </w:p>
        </w:tc>
        <w:tc>
          <w:tcPr>
            <w:tcW w:w="324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Follow-up concerns &amp; request urgent repl</w:t>
            </w:r>
            <w:r w:rsidR="008410CA">
              <w:rPr>
                <w:rFonts w:ascii="Century Gothic" w:hAnsi="Century Gothic"/>
                <w:sz w:val="20"/>
                <w:szCs w:val="20"/>
              </w:rPr>
              <w:t>y from Miriam Hill/John Philpot</w:t>
            </w:r>
          </w:p>
        </w:tc>
        <w:tc>
          <w:tcPr>
            <w:tcW w:w="215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DT/SMC/LR</w:t>
            </w:r>
          </w:p>
        </w:tc>
        <w:tc>
          <w:tcPr>
            <w:tcW w:w="2293" w:type="dxa"/>
            <w:tcBorders>
              <w:top w:val="single" w:sz="4" w:space="0" w:color="auto"/>
              <w:left w:val="single" w:sz="4" w:space="0" w:color="auto"/>
              <w:bottom w:val="single" w:sz="4" w:space="0" w:color="auto"/>
              <w:right w:val="single" w:sz="4" w:space="0" w:color="auto"/>
            </w:tcBorders>
          </w:tcPr>
          <w:p w:rsidR="00DA7DDE" w:rsidRDefault="009C3953" w:rsidP="0039075D">
            <w:pPr>
              <w:ind w:right="-24"/>
              <w:rPr>
                <w:rFonts w:ascii="Century Gothic" w:hAnsi="Century Gothic"/>
                <w:sz w:val="20"/>
                <w:szCs w:val="20"/>
              </w:rPr>
            </w:pPr>
            <w:r>
              <w:rPr>
                <w:rFonts w:ascii="Century Gothic" w:hAnsi="Century Gothic"/>
                <w:sz w:val="20"/>
                <w:szCs w:val="20"/>
              </w:rPr>
              <w:t xml:space="preserve">Minute emailed </w:t>
            </w:r>
          </w:p>
        </w:tc>
      </w:tr>
      <w:tr w:rsidR="00DA7DDE" w:rsidTr="0039075D">
        <w:tc>
          <w:tcPr>
            <w:tcW w:w="89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12i</w:t>
            </w:r>
          </w:p>
        </w:tc>
        <w:tc>
          <w:tcPr>
            <w:tcW w:w="1872"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E-safety policy</w:t>
            </w:r>
          </w:p>
        </w:tc>
        <w:tc>
          <w:tcPr>
            <w:tcW w:w="3245"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Refined policy to Resources</w:t>
            </w:r>
          </w:p>
        </w:tc>
        <w:tc>
          <w:tcPr>
            <w:tcW w:w="2153" w:type="dxa"/>
            <w:tcBorders>
              <w:top w:val="single" w:sz="4" w:space="0" w:color="auto"/>
              <w:left w:val="single" w:sz="4" w:space="0" w:color="auto"/>
              <w:bottom w:val="single" w:sz="4" w:space="0" w:color="auto"/>
              <w:right w:val="single" w:sz="4" w:space="0" w:color="auto"/>
            </w:tcBorders>
          </w:tcPr>
          <w:p w:rsidR="00DA7DDE" w:rsidRDefault="007A146F" w:rsidP="0039075D">
            <w:pPr>
              <w:ind w:right="-24"/>
              <w:rPr>
                <w:rFonts w:ascii="Century Gothic" w:hAnsi="Century Gothic"/>
                <w:sz w:val="20"/>
                <w:szCs w:val="20"/>
              </w:rPr>
            </w:pPr>
            <w:r>
              <w:rPr>
                <w:rFonts w:ascii="Century Gothic" w:hAnsi="Century Gothic"/>
                <w:sz w:val="20"/>
                <w:szCs w:val="20"/>
              </w:rPr>
              <w:t>Resources agenda</w:t>
            </w:r>
          </w:p>
        </w:tc>
        <w:tc>
          <w:tcPr>
            <w:tcW w:w="2293" w:type="dxa"/>
            <w:tcBorders>
              <w:top w:val="single" w:sz="4" w:space="0" w:color="auto"/>
              <w:left w:val="single" w:sz="4" w:space="0" w:color="auto"/>
              <w:bottom w:val="single" w:sz="4" w:space="0" w:color="auto"/>
              <w:right w:val="single" w:sz="4" w:space="0" w:color="auto"/>
            </w:tcBorders>
          </w:tcPr>
          <w:p w:rsidR="00DA7DDE" w:rsidRDefault="003B0770" w:rsidP="0039075D">
            <w:pPr>
              <w:ind w:right="-24"/>
              <w:rPr>
                <w:rFonts w:ascii="Century Gothic" w:hAnsi="Century Gothic"/>
                <w:sz w:val="20"/>
                <w:szCs w:val="20"/>
              </w:rPr>
            </w:pPr>
            <w:r>
              <w:rPr>
                <w:rFonts w:ascii="Century Gothic" w:hAnsi="Century Gothic"/>
                <w:sz w:val="20"/>
                <w:szCs w:val="20"/>
              </w:rPr>
              <w:t>Approved</w:t>
            </w:r>
          </w:p>
        </w:tc>
      </w:tr>
      <w:tr w:rsidR="007A146F" w:rsidTr="0039075D">
        <w:tc>
          <w:tcPr>
            <w:tcW w:w="893" w:type="dxa"/>
            <w:tcBorders>
              <w:top w:val="single" w:sz="4" w:space="0" w:color="auto"/>
              <w:left w:val="single" w:sz="4" w:space="0" w:color="auto"/>
              <w:bottom w:val="single" w:sz="4" w:space="0" w:color="auto"/>
              <w:right w:val="single" w:sz="4" w:space="0" w:color="auto"/>
            </w:tcBorders>
          </w:tcPr>
          <w:p w:rsidR="007A146F" w:rsidRDefault="007A146F" w:rsidP="0039075D">
            <w:pPr>
              <w:ind w:right="-24"/>
              <w:rPr>
                <w:rFonts w:ascii="Century Gothic" w:hAnsi="Century Gothic"/>
                <w:sz w:val="20"/>
                <w:szCs w:val="20"/>
              </w:rPr>
            </w:pPr>
            <w:r>
              <w:rPr>
                <w:rFonts w:ascii="Century Gothic" w:hAnsi="Century Gothic"/>
                <w:sz w:val="20"/>
                <w:szCs w:val="20"/>
              </w:rPr>
              <w:t>13</w:t>
            </w:r>
          </w:p>
        </w:tc>
        <w:tc>
          <w:tcPr>
            <w:tcW w:w="1872" w:type="dxa"/>
            <w:tcBorders>
              <w:top w:val="single" w:sz="4" w:space="0" w:color="auto"/>
              <w:left w:val="single" w:sz="4" w:space="0" w:color="auto"/>
              <w:bottom w:val="single" w:sz="4" w:space="0" w:color="auto"/>
              <w:right w:val="single" w:sz="4" w:space="0" w:color="auto"/>
            </w:tcBorders>
          </w:tcPr>
          <w:p w:rsidR="007A146F" w:rsidRDefault="007A146F" w:rsidP="0039075D">
            <w:pPr>
              <w:ind w:right="-24"/>
              <w:rPr>
                <w:rFonts w:ascii="Century Gothic" w:hAnsi="Century Gothic"/>
                <w:sz w:val="20"/>
                <w:szCs w:val="20"/>
              </w:rPr>
            </w:pPr>
            <w:r>
              <w:rPr>
                <w:rFonts w:ascii="Century Gothic" w:hAnsi="Century Gothic"/>
                <w:sz w:val="20"/>
                <w:szCs w:val="20"/>
              </w:rPr>
              <w:t xml:space="preserve">Academy </w:t>
            </w:r>
          </w:p>
        </w:tc>
        <w:tc>
          <w:tcPr>
            <w:tcW w:w="3245" w:type="dxa"/>
            <w:tcBorders>
              <w:top w:val="single" w:sz="4" w:space="0" w:color="auto"/>
              <w:left w:val="single" w:sz="4" w:space="0" w:color="auto"/>
              <w:bottom w:val="single" w:sz="4" w:space="0" w:color="auto"/>
              <w:right w:val="single" w:sz="4" w:space="0" w:color="auto"/>
            </w:tcBorders>
          </w:tcPr>
          <w:p w:rsidR="007A146F" w:rsidRDefault="007A146F" w:rsidP="0039075D">
            <w:pPr>
              <w:ind w:right="-24"/>
              <w:rPr>
                <w:rFonts w:ascii="Century Gothic" w:hAnsi="Century Gothic"/>
                <w:sz w:val="20"/>
                <w:szCs w:val="20"/>
              </w:rPr>
            </w:pPr>
            <w:r>
              <w:rPr>
                <w:rFonts w:ascii="Century Gothic" w:hAnsi="Century Gothic"/>
                <w:sz w:val="20"/>
                <w:szCs w:val="20"/>
              </w:rPr>
              <w:t>Secti</w:t>
            </w:r>
            <w:r w:rsidR="009C3953">
              <w:rPr>
                <w:rFonts w:ascii="Century Gothic" w:hAnsi="Century Gothic"/>
                <w:sz w:val="20"/>
                <w:szCs w:val="20"/>
              </w:rPr>
              <w:t>on on website &amp; inform heads ex</w:t>
            </w:r>
            <w:r>
              <w:rPr>
                <w:rFonts w:ascii="Century Gothic" w:hAnsi="Century Gothic"/>
                <w:sz w:val="20"/>
                <w:szCs w:val="20"/>
              </w:rPr>
              <w:t xml:space="preserve">ecutive. </w:t>
            </w:r>
          </w:p>
        </w:tc>
        <w:tc>
          <w:tcPr>
            <w:tcW w:w="2153" w:type="dxa"/>
            <w:tcBorders>
              <w:top w:val="single" w:sz="4" w:space="0" w:color="auto"/>
              <w:left w:val="single" w:sz="4" w:space="0" w:color="auto"/>
              <w:bottom w:val="single" w:sz="4" w:space="0" w:color="auto"/>
              <w:right w:val="single" w:sz="4" w:space="0" w:color="auto"/>
            </w:tcBorders>
          </w:tcPr>
          <w:p w:rsidR="007A146F" w:rsidRDefault="007A146F" w:rsidP="0039075D">
            <w:pPr>
              <w:ind w:right="-24"/>
              <w:rPr>
                <w:rFonts w:ascii="Century Gothic" w:hAnsi="Century Gothic"/>
                <w:sz w:val="20"/>
                <w:szCs w:val="20"/>
              </w:rPr>
            </w:pPr>
            <w:r>
              <w:rPr>
                <w:rFonts w:ascii="Century Gothic" w:hAnsi="Century Gothic"/>
                <w:sz w:val="20"/>
                <w:szCs w:val="20"/>
              </w:rPr>
              <w:t>SJC/VI</w:t>
            </w:r>
          </w:p>
        </w:tc>
        <w:tc>
          <w:tcPr>
            <w:tcW w:w="2293" w:type="dxa"/>
            <w:tcBorders>
              <w:top w:val="single" w:sz="4" w:space="0" w:color="auto"/>
              <w:left w:val="single" w:sz="4" w:space="0" w:color="auto"/>
              <w:bottom w:val="single" w:sz="4" w:space="0" w:color="auto"/>
              <w:right w:val="single" w:sz="4" w:space="0" w:color="auto"/>
            </w:tcBorders>
          </w:tcPr>
          <w:p w:rsidR="007A146F" w:rsidRDefault="009C3953" w:rsidP="0039075D">
            <w:pPr>
              <w:ind w:right="-24"/>
              <w:rPr>
                <w:rFonts w:ascii="Century Gothic" w:hAnsi="Century Gothic"/>
                <w:sz w:val="20"/>
                <w:szCs w:val="20"/>
              </w:rPr>
            </w:pPr>
            <w:r>
              <w:rPr>
                <w:rFonts w:ascii="Century Gothic" w:hAnsi="Century Gothic"/>
                <w:sz w:val="20"/>
                <w:szCs w:val="20"/>
              </w:rPr>
              <w:t>Done</w:t>
            </w:r>
          </w:p>
        </w:tc>
      </w:tr>
    </w:tbl>
    <w:p w:rsidR="00DA7DDE" w:rsidRDefault="00DA7DDE" w:rsidP="00DA7DDE">
      <w:pPr>
        <w:pStyle w:val="ListParagraph"/>
        <w:spacing w:after="0" w:line="240" w:lineRule="auto"/>
        <w:ind w:left="786" w:right="-472"/>
        <w:rPr>
          <w:rFonts w:ascii="Century Gothic" w:hAnsi="Century Gothic"/>
          <w:b/>
          <w:sz w:val="20"/>
          <w:szCs w:val="20"/>
        </w:rPr>
      </w:pPr>
    </w:p>
    <w:p w:rsidR="00DA7DDE" w:rsidRDefault="00DA7DDE" w:rsidP="00DA7DDE">
      <w:pPr>
        <w:pStyle w:val="ListParagraph"/>
        <w:spacing w:after="0" w:line="240" w:lineRule="auto"/>
        <w:ind w:left="786" w:right="-472"/>
        <w:rPr>
          <w:rFonts w:ascii="Century Gothic" w:hAnsi="Century Gothic"/>
          <w:b/>
          <w:sz w:val="20"/>
          <w:szCs w:val="20"/>
        </w:rPr>
      </w:pPr>
    </w:p>
    <w:p w:rsidR="00DA7DDE" w:rsidRDefault="00DA7DDE" w:rsidP="00DA7DDE">
      <w:pPr>
        <w:pStyle w:val="ListParagraph"/>
        <w:spacing w:after="0" w:line="240" w:lineRule="auto"/>
        <w:ind w:left="786" w:right="-472"/>
        <w:rPr>
          <w:rFonts w:ascii="Century Gothic" w:hAnsi="Century Gothic"/>
          <w:b/>
          <w:sz w:val="20"/>
          <w:szCs w:val="20"/>
        </w:rPr>
      </w:pPr>
    </w:p>
    <w:p w:rsidR="00DA7DDE" w:rsidRPr="00597FC7" w:rsidRDefault="00DA7DDE" w:rsidP="00DA7DDE">
      <w:pPr>
        <w:pStyle w:val="ListParagraph"/>
        <w:spacing w:after="0" w:line="240" w:lineRule="auto"/>
        <w:ind w:left="786" w:right="-472"/>
        <w:rPr>
          <w:rFonts w:ascii="Century Gothic" w:hAnsi="Century Gothic"/>
          <w:b/>
          <w:sz w:val="20"/>
          <w:szCs w:val="20"/>
        </w:rPr>
      </w:pPr>
      <w:r>
        <w:rPr>
          <w:rFonts w:ascii="Century Gothic" w:hAnsi="Century Gothic"/>
          <w:b/>
          <w:sz w:val="20"/>
          <w:szCs w:val="20"/>
        </w:rPr>
        <w:t>SIGNED…</w:t>
      </w:r>
      <w:r w:rsidR="00624FDA">
        <w:rPr>
          <w:rFonts w:ascii="Lucida Handwriting" w:hAnsi="Lucida Handwriting"/>
          <w:b/>
          <w:sz w:val="20"/>
          <w:szCs w:val="20"/>
        </w:rPr>
        <w:t>…………………</w:t>
      </w:r>
      <w:r>
        <w:rPr>
          <w:rFonts w:ascii="Century Gothic" w:hAnsi="Century Gothic"/>
          <w:b/>
          <w:sz w:val="20"/>
          <w:szCs w:val="20"/>
        </w:rPr>
        <w:t xml:space="preserve"> ……………  DATE…………</w:t>
      </w:r>
      <w:r w:rsidR="00624FDA">
        <w:rPr>
          <w:rFonts w:ascii="Century Gothic" w:hAnsi="Century Gothic"/>
          <w:b/>
          <w:sz w:val="20"/>
          <w:szCs w:val="20"/>
        </w:rPr>
        <w:t>………………</w:t>
      </w:r>
      <w:r>
        <w:rPr>
          <w:rFonts w:ascii="Century Gothic" w:hAnsi="Century Gothic"/>
          <w:sz w:val="20"/>
          <w:szCs w:val="20"/>
        </w:rPr>
        <w:t>……</w:t>
      </w:r>
      <w:r>
        <w:rPr>
          <w:rFonts w:ascii="Century Gothic" w:hAnsi="Century Gothic"/>
          <w:b/>
          <w:sz w:val="20"/>
          <w:szCs w:val="20"/>
        </w:rPr>
        <w:t>…………….</w:t>
      </w:r>
    </w:p>
    <w:p w:rsidR="00DA7DDE" w:rsidRPr="00166306" w:rsidRDefault="00DA7DDE" w:rsidP="00DA7DDE">
      <w:pPr>
        <w:spacing w:after="0" w:line="240" w:lineRule="auto"/>
        <w:ind w:right="-472"/>
        <w:rPr>
          <w:rFonts w:ascii="Century Gothic" w:hAnsi="Century Gothic"/>
          <w:sz w:val="20"/>
          <w:szCs w:val="20"/>
        </w:rPr>
      </w:pPr>
    </w:p>
    <w:p w:rsidR="00DA7DDE" w:rsidRDefault="00DA7DDE" w:rsidP="00F62B20">
      <w:pPr>
        <w:pStyle w:val="ListParagraph"/>
        <w:spacing w:after="0" w:line="240" w:lineRule="auto"/>
        <w:ind w:left="0" w:right="-472"/>
        <w:rPr>
          <w:rFonts w:ascii="Century Gothic" w:hAnsi="Century Gothic"/>
          <w:sz w:val="20"/>
          <w:szCs w:val="20"/>
        </w:rPr>
      </w:pPr>
    </w:p>
    <w:sectPr w:rsidR="00DA7DDE" w:rsidSect="008D46AE">
      <w:headerReference w:type="even" r:id="rId7"/>
      <w:headerReference w:type="default" r:id="rId8"/>
      <w:footerReference w:type="even" r:id="rId9"/>
      <w:footerReference w:type="default" r:id="rId10"/>
      <w:headerReference w:type="first" r:id="rId11"/>
      <w:footerReference w:type="first" r:id="rId12"/>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2F" w:rsidRDefault="00827A2F" w:rsidP="00624FDA">
      <w:pPr>
        <w:spacing w:after="0" w:line="240" w:lineRule="auto"/>
      </w:pPr>
      <w:r>
        <w:separator/>
      </w:r>
    </w:p>
  </w:endnote>
  <w:endnote w:type="continuationSeparator" w:id="0">
    <w:p w:rsidR="00827A2F" w:rsidRDefault="00827A2F" w:rsidP="0062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DA" w:rsidRDefault="00624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25511"/>
      <w:docPartObj>
        <w:docPartGallery w:val="Page Numbers (Bottom of Page)"/>
        <w:docPartUnique/>
      </w:docPartObj>
    </w:sdtPr>
    <w:sdtEndPr/>
    <w:sdtContent>
      <w:sdt>
        <w:sdtPr>
          <w:id w:val="1728636285"/>
          <w:docPartObj>
            <w:docPartGallery w:val="Page Numbers (Top of Page)"/>
            <w:docPartUnique/>
          </w:docPartObj>
        </w:sdtPr>
        <w:sdtEndPr/>
        <w:sdtContent>
          <w:p w:rsidR="00624FDA" w:rsidRDefault="00624F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07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770">
              <w:rPr>
                <w:b/>
                <w:bCs/>
                <w:noProof/>
              </w:rPr>
              <w:t>4</w:t>
            </w:r>
            <w:r>
              <w:rPr>
                <w:b/>
                <w:bCs/>
                <w:sz w:val="24"/>
                <w:szCs w:val="24"/>
              </w:rPr>
              <w:fldChar w:fldCharType="end"/>
            </w:r>
          </w:p>
        </w:sdtContent>
      </w:sdt>
    </w:sdtContent>
  </w:sdt>
  <w:p w:rsidR="00624FDA" w:rsidRDefault="0062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DA" w:rsidRDefault="0062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2F" w:rsidRDefault="00827A2F" w:rsidP="00624FDA">
      <w:pPr>
        <w:spacing w:after="0" w:line="240" w:lineRule="auto"/>
      </w:pPr>
      <w:r>
        <w:separator/>
      </w:r>
    </w:p>
  </w:footnote>
  <w:footnote w:type="continuationSeparator" w:id="0">
    <w:p w:rsidR="00827A2F" w:rsidRDefault="00827A2F" w:rsidP="00624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DA" w:rsidRDefault="0062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DA" w:rsidRDefault="00624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DA" w:rsidRDefault="0062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A5127"/>
    <w:multiLevelType w:val="hybridMultilevel"/>
    <w:tmpl w:val="320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519DA"/>
    <w:multiLevelType w:val="hybridMultilevel"/>
    <w:tmpl w:val="CD9A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FF7"/>
    <w:multiLevelType w:val="hybridMultilevel"/>
    <w:tmpl w:val="DF2EA0E6"/>
    <w:lvl w:ilvl="0" w:tplc="287A3DA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F441C8"/>
    <w:multiLevelType w:val="hybridMultilevel"/>
    <w:tmpl w:val="973EC2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855D6"/>
    <w:multiLevelType w:val="hybridMultilevel"/>
    <w:tmpl w:val="5B345A0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9538D"/>
    <w:multiLevelType w:val="hybridMultilevel"/>
    <w:tmpl w:val="A1C69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B33762"/>
    <w:multiLevelType w:val="hybridMultilevel"/>
    <w:tmpl w:val="2ABE44F6"/>
    <w:lvl w:ilvl="0" w:tplc="08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6"/>
  </w:num>
  <w:num w:numId="3">
    <w:abstractNumId w:val="42"/>
  </w:num>
  <w:num w:numId="4">
    <w:abstractNumId w:val="18"/>
  </w:num>
  <w:num w:numId="5">
    <w:abstractNumId w:val="11"/>
  </w:num>
  <w:num w:numId="6">
    <w:abstractNumId w:val="41"/>
  </w:num>
  <w:num w:numId="7">
    <w:abstractNumId w:val="21"/>
  </w:num>
  <w:num w:numId="8">
    <w:abstractNumId w:val="33"/>
  </w:num>
  <w:num w:numId="9">
    <w:abstractNumId w:val="27"/>
  </w:num>
  <w:num w:numId="10">
    <w:abstractNumId w:val="17"/>
  </w:num>
  <w:num w:numId="11">
    <w:abstractNumId w:val="3"/>
  </w:num>
  <w:num w:numId="12">
    <w:abstractNumId w:val="35"/>
  </w:num>
  <w:num w:numId="13">
    <w:abstractNumId w:val="20"/>
  </w:num>
  <w:num w:numId="14">
    <w:abstractNumId w:val="28"/>
  </w:num>
  <w:num w:numId="15">
    <w:abstractNumId w:val="6"/>
  </w:num>
  <w:num w:numId="16">
    <w:abstractNumId w:val="36"/>
  </w:num>
  <w:num w:numId="17">
    <w:abstractNumId w:val="31"/>
  </w:num>
  <w:num w:numId="18">
    <w:abstractNumId w:val="2"/>
  </w:num>
  <w:num w:numId="19">
    <w:abstractNumId w:val="34"/>
  </w:num>
  <w:num w:numId="20">
    <w:abstractNumId w:val="9"/>
  </w:num>
  <w:num w:numId="21">
    <w:abstractNumId w:val="7"/>
  </w:num>
  <w:num w:numId="22">
    <w:abstractNumId w:val="43"/>
  </w:num>
  <w:num w:numId="23">
    <w:abstractNumId w:val="15"/>
  </w:num>
  <w:num w:numId="24">
    <w:abstractNumId w:val="24"/>
  </w:num>
  <w:num w:numId="25">
    <w:abstractNumId w:val="13"/>
  </w:num>
  <w:num w:numId="26">
    <w:abstractNumId w:val="40"/>
  </w:num>
  <w:num w:numId="27">
    <w:abstractNumId w:val="29"/>
  </w:num>
  <w:num w:numId="28">
    <w:abstractNumId w:val="25"/>
  </w:num>
  <w:num w:numId="29">
    <w:abstractNumId w:val="5"/>
  </w:num>
  <w:num w:numId="30">
    <w:abstractNumId w:val="8"/>
  </w:num>
  <w:num w:numId="31">
    <w:abstractNumId w:val="22"/>
  </w:num>
  <w:num w:numId="32">
    <w:abstractNumId w:val="16"/>
  </w:num>
  <w:num w:numId="33">
    <w:abstractNumId w:val="14"/>
  </w:num>
  <w:num w:numId="34">
    <w:abstractNumId w:val="10"/>
  </w:num>
  <w:num w:numId="35">
    <w:abstractNumId w:val="4"/>
  </w:num>
  <w:num w:numId="36">
    <w:abstractNumId w:val="0"/>
  </w:num>
  <w:num w:numId="37">
    <w:abstractNumId w:val="1"/>
  </w:num>
  <w:num w:numId="38">
    <w:abstractNumId w:val="38"/>
  </w:num>
  <w:num w:numId="39">
    <w:abstractNumId w:val="23"/>
  </w:num>
  <w:num w:numId="40">
    <w:abstractNumId w:val="12"/>
  </w:num>
  <w:num w:numId="41">
    <w:abstractNumId w:val="32"/>
  </w:num>
  <w:num w:numId="42">
    <w:abstractNumId w:val="37"/>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47F7"/>
    <w:rsid w:val="0006032E"/>
    <w:rsid w:val="00066A93"/>
    <w:rsid w:val="000B29FC"/>
    <w:rsid w:val="000E3488"/>
    <w:rsid w:val="000E44A6"/>
    <w:rsid w:val="000F18D5"/>
    <w:rsid w:val="000F5399"/>
    <w:rsid w:val="001051EA"/>
    <w:rsid w:val="00110009"/>
    <w:rsid w:val="0011072F"/>
    <w:rsid w:val="00146BD3"/>
    <w:rsid w:val="00180548"/>
    <w:rsid w:val="0019442C"/>
    <w:rsid w:val="001A1AF3"/>
    <w:rsid w:val="001B45A8"/>
    <w:rsid w:val="001C6445"/>
    <w:rsid w:val="001D3D00"/>
    <w:rsid w:val="001F789D"/>
    <w:rsid w:val="0020136F"/>
    <w:rsid w:val="002302EC"/>
    <w:rsid w:val="00236CE9"/>
    <w:rsid w:val="00237322"/>
    <w:rsid w:val="00257915"/>
    <w:rsid w:val="002724AB"/>
    <w:rsid w:val="00276B04"/>
    <w:rsid w:val="00283D87"/>
    <w:rsid w:val="00290A3F"/>
    <w:rsid w:val="00290AB5"/>
    <w:rsid w:val="002A42EB"/>
    <w:rsid w:val="002B3D08"/>
    <w:rsid w:val="002B5654"/>
    <w:rsid w:val="002C13CB"/>
    <w:rsid w:val="002C65FA"/>
    <w:rsid w:val="002D265C"/>
    <w:rsid w:val="002D3F5C"/>
    <w:rsid w:val="002E51F1"/>
    <w:rsid w:val="002E608D"/>
    <w:rsid w:val="003006E9"/>
    <w:rsid w:val="0031032F"/>
    <w:rsid w:val="00315203"/>
    <w:rsid w:val="003500F3"/>
    <w:rsid w:val="00352B86"/>
    <w:rsid w:val="0035542A"/>
    <w:rsid w:val="00366EBC"/>
    <w:rsid w:val="00385DE3"/>
    <w:rsid w:val="00386146"/>
    <w:rsid w:val="00386ED1"/>
    <w:rsid w:val="003918F0"/>
    <w:rsid w:val="0039733F"/>
    <w:rsid w:val="003B0770"/>
    <w:rsid w:val="003B07D0"/>
    <w:rsid w:val="003B26CB"/>
    <w:rsid w:val="003B2F48"/>
    <w:rsid w:val="003D2BCA"/>
    <w:rsid w:val="003F1AEF"/>
    <w:rsid w:val="00407506"/>
    <w:rsid w:val="0041665D"/>
    <w:rsid w:val="004445CF"/>
    <w:rsid w:val="0045207A"/>
    <w:rsid w:val="0045696F"/>
    <w:rsid w:val="00457A20"/>
    <w:rsid w:val="00460CBA"/>
    <w:rsid w:val="004641F7"/>
    <w:rsid w:val="00465A57"/>
    <w:rsid w:val="00470230"/>
    <w:rsid w:val="00474A70"/>
    <w:rsid w:val="004A0187"/>
    <w:rsid w:val="004C596D"/>
    <w:rsid w:val="004C65F0"/>
    <w:rsid w:val="004C79D0"/>
    <w:rsid w:val="004E12CA"/>
    <w:rsid w:val="004E38C6"/>
    <w:rsid w:val="004F0F96"/>
    <w:rsid w:val="005172BE"/>
    <w:rsid w:val="00552982"/>
    <w:rsid w:val="00561852"/>
    <w:rsid w:val="00571C82"/>
    <w:rsid w:val="00572B90"/>
    <w:rsid w:val="00574D3C"/>
    <w:rsid w:val="0058541D"/>
    <w:rsid w:val="005861F5"/>
    <w:rsid w:val="00590D8E"/>
    <w:rsid w:val="00593417"/>
    <w:rsid w:val="00595397"/>
    <w:rsid w:val="00596706"/>
    <w:rsid w:val="00597FC7"/>
    <w:rsid w:val="005A42CF"/>
    <w:rsid w:val="005B69E6"/>
    <w:rsid w:val="005C13DE"/>
    <w:rsid w:val="005D4742"/>
    <w:rsid w:val="005D696F"/>
    <w:rsid w:val="006141EA"/>
    <w:rsid w:val="0061458A"/>
    <w:rsid w:val="0062311C"/>
    <w:rsid w:val="00623EAF"/>
    <w:rsid w:val="00624FDA"/>
    <w:rsid w:val="00635958"/>
    <w:rsid w:val="0066216D"/>
    <w:rsid w:val="006746E8"/>
    <w:rsid w:val="00674D5C"/>
    <w:rsid w:val="0067764D"/>
    <w:rsid w:val="00697705"/>
    <w:rsid w:val="006D54FE"/>
    <w:rsid w:val="007A146F"/>
    <w:rsid w:val="007A3C12"/>
    <w:rsid w:val="007A4975"/>
    <w:rsid w:val="007C60DB"/>
    <w:rsid w:val="007D2988"/>
    <w:rsid w:val="007D5631"/>
    <w:rsid w:val="007E4D86"/>
    <w:rsid w:val="007E540D"/>
    <w:rsid w:val="007E72EE"/>
    <w:rsid w:val="00813D2B"/>
    <w:rsid w:val="0081535F"/>
    <w:rsid w:val="00824168"/>
    <w:rsid w:val="00827A2F"/>
    <w:rsid w:val="008410CA"/>
    <w:rsid w:val="00843E55"/>
    <w:rsid w:val="00847493"/>
    <w:rsid w:val="008500F2"/>
    <w:rsid w:val="00880F01"/>
    <w:rsid w:val="008D1C72"/>
    <w:rsid w:val="008D46AE"/>
    <w:rsid w:val="008E05C4"/>
    <w:rsid w:val="008E084F"/>
    <w:rsid w:val="008F436D"/>
    <w:rsid w:val="009020DE"/>
    <w:rsid w:val="00915C68"/>
    <w:rsid w:val="009220F0"/>
    <w:rsid w:val="009239A3"/>
    <w:rsid w:val="00924FCD"/>
    <w:rsid w:val="00955744"/>
    <w:rsid w:val="0098102B"/>
    <w:rsid w:val="0099682E"/>
    <w:rsid w:val="009A01A3"/>
    <w:rsid w:val="009A5738"/>
    <w:rsid w:val="009B4B5D"/>
    <w:rsid w:val="009C3953"/>
    <w:rsid w:val="00A04D78"/>
    <w:rsid w:val="00A2567A"/>
    <w:rsid w:val="00A32058"/>
    <w:rsid w:val="00A44C84"/>
    <w:rsid w:val="00A747F7"/>
    <w:rsid w:val="00A758B4"/>
    <w:rsid w:val="00AB2879"/>
    <w:rsid w:val="00AB2F66"/>
    <w:rsid w:val="00AB69EF"/>
    <w:rsid w:val="00AC4F4F"/>
    <w:rsid w:val="00AD4BA6"/>
    <w:rsid w:val="00AD5FCD"/>
    <w:rsid w:val="00AD6DB3"/>
    <w:rsid w:val="00AE31FE"/>
    <w:rsid w:val="00B1176B"/>
    <w:rsid w:val="00B20B80"/>
    <w:rsid w:val="00B41715"/>
    <w:rsid w:val="00B542CD"/>
    <w:rsid w:val="00B55C88"/>
    <w:rsid w:val="00B81FC7"/>
    <w:rsid w:val="00BA072A"/>
    <w:rsid w:val="00BA3B6E"/>
    <w:rsid w:val="00BA6C62"/>
    <w:rsid w:val="00BB503A"/>
    <w:rsid w:val="00BD4EB9"/>
    <w:rsid w:val="00BF46F9"/>
    <w:rsid w:val="00C02A2D"/>
    <w:rsid w:val="00C32B01"/>
    <w:rsid w:val="00C354EA"/>
    <w:rsid w:val="00C562C4"/>
    <w:rsid w:val="00C76171"/>
    <w:rsid w:val="00C765D0"/>
    <w:rsid w:val="00C82DCC"/>
    <w:rsid w:val="00CB1817"/>
    <w:rsid w:val="00CD1131"/>
    <w:rsid w:val="00CD6EEC"/>
    <w:rsid w:val="00CE5466"/>
    <w:rsid w:val="00CF138E"/>
    <w:rsid w:val="00D06DC7"/>
    <w:rsid w:val="00D153C0"/>
    <w:rsid w:val="00D16DAB"/>
    <w:rsid w:val="00D3168D"/>
    <w:rsid w:val="00D358A6"/>
    <w:rsid w:val="00D42E68"/>
    <w:rsid w:val="00D536CC"/>
    <w:rsid w:val="00D8227D"/>
    <w:rsid w:val="00D935B1"/>
    <w:rsid w:val="00DA7DDE"/>
    <w:rsid w:val="00DB7A89"/>
    <w:rsid w:val="00DE1CF7"/>
    <w:rsid w:val="00DE1D62"/>
    <w:rsid w:val="00DF2ABC"/>
    <w:rsid w:val="00E06478"/>
    <w:rsid w:val="00E12A64"/>
    <w:rsid w:val="00E57003"/>
    <w:rsid w:val="00E72FFA"/>
    <w:rsid w:val="00E73A76"/>
    <w:rsid w:val="00E91451"/>
    <w:rsid w:val="00EA1440"/>
    <w:rsid w:val="00EA5102"/>
    <w:rsid w:val="00EB0B7B"/>
    <w:rsid w:val="00ED592F"/>
    <w:rsid w:val="00EE65C6"/>
    <w:rsid w:val="00EF00CC"/>
    <w:rsid w:val="00EF11FF"/>
    <w:rsid w:val="00F029F7"/>
    <w:rsid w:val="00F060DF"/>
    <w:rsid w:val="00F43C53"/>
    <w:rsid w:val="00F52627"/>
    <w:rsid w:val="00F62B20"/>
    <w:rsid w:val="00F74F6E"/>
    <w:rsid w:val="00F751DF"/>
    <w:rsid w:val="00F84C2C"/>
    <w:rsid w:val="00F86CE6"/>
    <w:rsid w:val="00F878A7"/>
    <w:rsid w:val="00FA5762"/>
    <w:rsid w:val="00FC44D5"/>
    <w:rsid w:val="00FC4C96"/>
    <w:rsid w:val="00FE0E1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DA7D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DA"/>
  </w:style>
  <w:style w:type="paragraph" w:styleId="Footer">
    <w:name w:val="footer"/>
    <w:basedOn w:val="Normal"/>
    <w:link w:val="FooterChar"/>
    <w:uiPriority w:val="99"/>
    <w:unhideWhenUsed/>
    <w:rsid w:val="0062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DA"/>
  </w:style>
  <w:style w:type="paragraph" w:customStyle="1" w:styleId="xmsonormal">
    <w:name w:val="x_msonormal"/>
    <w:basedOn w:val="Normal"/>
    <w:rsid w:val="0056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6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 w:id="20704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12</cp:revision>
  <cp:lastPrinted>2016-11-30T14:46:00Z</cp:lastPrinted>
  <dcterms:created xsi:type="dcterms:W3CDTF">2016-11-30T09:34:00Z</dcterms:created>
  <dcterms:modified xsi:type="dcterms:W3CDTF">2017-03-20T11:02:00Z</dcterms:modified>
</cp:coreProperties>
</file>